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B" w:rsidRDefault="003C4EFB" w:rsidP="00FC5AE8">
      <w:pPr>
        <w:shd w:val="clear" w:color="auto" w:fill="FFFFFF"/>
        <w:spacing w:after="0" w:line="240" w:lineRule="auto"/>
        <w:ind w:right="19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FC5AE8">
        <w:rPr>
          <w:rFonts w:ascii="Arial" w:hAnsi="Arial" w:cs="Arial"/>
          <w:color w:val="000000"/>
          <w:spacing w:val="-4"/>
          <w:sz w:val="24"/>
          <w:szCs w:val="24"/>
        </w:rPr>
        <w:t>РОССИЙСКАЯ ФЕДЕРАЦИЯ</w:t>
      </w:r>
    </w:p>
    <w:p w:rsidR="00FC5AE8" w:rsidRPr="00FC5AE8" w:rsidRDefault="00FC5AE8" w:rsidP="00FC5AE8">
      <w:pPr>
        <w:shd w:val="clear" w:color="auto" w:fill="FFFFFF"/>
        <w:spacing w:after="0" w:line="240" w:lineRule="auto"/>
        <w:ind w:right="19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C4EFB" w:rsidRPr="00FC5AE8" w:rsidRDefault="003C4EFB" w:rsidP="00FC5AE8">
      <w:pPr>
        <w:shd w:val="clear" w:color="auto" w:fill="FFFFFF"/>
        <w:spacing w:after="0" w:line="240" w:lineRule="auto"/>
        <w:ind w:right="23"/>
        <w:jc w:val="center"/>
        <w:rPr>
          <w:rFonts w:ascii="Arial" w:hAnsi="Arial" w:cs="Arial"/>
          <w:color w:val="000000"/>
          <w:sz w:val="24"/>
          <w:szCs w:val="24"/>
        </w:rPr>
      </w:pPr>
      <w:r w:rsidRPr="00FC5AE8">
        <w:rPr>
          <w:rFonts w:ascii="Arial" w:hAnsi="Arial" w:cs="Arial"/>
          <w:color w:val="000000"/>
          <w:sz w:val="24"/>
          <w:szCs w:val="24"/>
        </w:rPr>
        <w:t xml:space="preserve">АДМИНИСТРАЦИЯ ГОРОДА АЧИНСКА </w:t>
      </w:r>
    </w:p>
    <w:p w:rsidR="003C4EFB" w:rsidRPr="00FC5AE8" w:rsidRDefault="003C4EFB" w:rsidP="00FC5AE8">
      <w:pPr>
        <w:shd w:val="clear" w:color="auto" w:fill="FFFFFF"/>
        <w:spacing w:after="0" w:line="240" w:lineRule="auto"/>
        <w:ind w:right="23"/>
        <w:jc w:val="center"/>
        <w:rPr>
          <w:rFonts w:ascii="Arial" w:hAnsi="Arial" w:cs="Arial"/>
          <w:color w:val="000000"/>
          <w:sz w:val="24"/>
          <w:szCs w:val="24"/>
        </w:rPr>
      </w:pPr>
      <w:r w:rsidRPr="00FC5AE8">
        <w:rPr>
          <w:rFonts w:ascii="Arial" w:hAnsi="Arial" w:cs="Arial"/>
          <w:color w:val="000000"/>
          <w:spacing w:val="1"/>
          <w:sz w:val="24"/>
          <w:szCs w:val="24"/>
        </w:rPr>
        <w:t>КРАСНОЯРСКОГО КРАЯ</w:t>
      </w:r>
    </w:p>
    <w:p w:rsidR="003C4EFB" w:rsidRPr="00FC5AE8" w:rsidRDefault="003C4EFB" w:rsidP="00FC5AE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C5AE8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3C4EFB" w:rsidRPr="00FC5AE8" w:rsidRDefault="003C4EFB" w:rsidP="00FC5AE8">
      <w:pPr>
        <w:pStyle w:val="af4"/>
        <w:ind w:right="4640"/>
        <w:jc w:val="both"/>
        <w:rPr>
          <w:rFonts w:ascii="Arial" w:hAnsi="Arial" w:cs="Arial"/>
          <w:b w:val="0"/>
          <w:sz w:val="24"/>
          <w:szCs w:val="24"/>
        </w:rPr>
      </w:pPr>
    </w:p>
    <w:p w:rsidR="003C4EFB" w:rsidRPr="00FC5AE8" w:rsidRDefault="003C4EFB" w:rsidP="00FC5AE8">
      <w:pPr>
        <w:spacing w:after="0" w:line="240" w:lineRule="auto"/>
        <w:ind w:right="-427"/>
        <w:jc w:val="center"/>
        <w:rPr>
          <w:rFonts w:ascii="Arial" w:hAnsi="Arial" w:cs="Arial"/>
          <w:sz w:val="24"/>
          <w:szCs w:val="24"/>
        </w:rPr>
      </w:pPr>
      <w:r w:rsidRPr="00FC5AE8">
        <w:rPr>
          <w:rFonts w:ascii="Arial" w:hAnsi="Arial" w:cs="Arial"/>
          <w:sz w:val="24"/>
          <w:szCs w:val="24"/>
        </w:rPr>
        <w:t>30.09.2013 г. Ачинск 323-п</w:t>
      </w:r>
    </w:p>
    <w:p w:rsidR="003C4EFB" w:rsidRPr="00FC5AE8" w:rsidRDefault="003C4EFB" w:rsidP="00FC5AE8">
      <w:pPr>
        <w:pStyle w:val="af4"/>
        <w:ind w:right="4640"/>
        <w:jc w:val="both"/>
        <w:rPr>
          <w:rFonts w:ascii="Arial" w:hAnsi="Arial" w:cs="Arial"/>
          <w:b w:val="0"/>
          <w:sz w:val="24"/>
          <w:szCs w:val="24"/>
        </w:rPr>
      </w:pPr>
    </w:p>
    <w:p w:rsidR="003C4EFB" w:rsidRPr="00FC5AE8" w:rsidRDefault="00665397" w:rsidP="00437768">
      <w:pPr>
        <w:pStyle w:val="af4"/>
        <w:ind w:right="-1" w:firstLine="708"/>
        <w:jc w:val="both"/>
        <w:rPr>
          <w:rFonts w:ascii="Arial" w:hAnsi="Arial" w:cs="Arial"/>
          <w:b w:val="0"/>
          <w:color w:val="0D0D0D"/>
          <w:sz w:val="24"/>
          <w:szCs w:val="24"/>
        </w:rPr>
      </w:pPr>
      <w:proofErr w:type="gramStart"/>
      <w:r w:rsidRPr="00FC5AE8">
        <w:rPr>
          <w:rFonts w:ascii="Arial" w:eastAsia="Times New Roman" w:hAnsi="Arial" w:cs="Arial"/>
          <w:b w:val="0"/>
          <w:sz w:val="24"/>
          <w:szCs w:val="24"/>
        </w:rPr>
        <w:t>Об утверждении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  <w:r w:rsidR="003C4EFB" w:rsidRPr="00FC5AE8">
        <w:rPr>
          <w:rFonts w:ascii="Arial" w:hAnsi="Arial" w:cs="Arial"/>
          <w:b w:val="0"/>
          <w:sz w:val="24"/>
          <w:szCs w:val="24"/>
        </w:rPr>
        <w:t xml:space="preserve"> (в ред. от 20.11.2013 № 424-п, от 22.01.2014 № 060-п</w:t>
      </w:r>
      <w:r w:rsidR="00E933C8" w:rsidRPr="00FC5AE8">
        <w:rPr>
          <w:rFonts w:ascii="Arial" w:hAnsi="Arial" w:cs="Arial"/>
          <w:b w:val="0"/>
          <w:sz w:val="24"/>
          <w:szCs w:val="24"/>
        </w:rPr>
        <w:t>, от 30.05.2014</w:t>
      </w:r>
      <w:r w:rsidRPr="00FC5AE8">
        <w:rPr>
          <w:rFonts w:ascii="Arial" w:hAnsi="Arial" w:cs="Arial"/>
          <w:b w:val="0"/>
          <w:sz w:val="24"/>
          <w:szCs w:val="24"/>
        </w:rPr>
        <w:t xml:space="preserve"> </w:t>
      </w:r>
      <w:r w:rsidR="00E933C8" w:rsidRPr="00FC5AE8">
        <w:rPr>
          <w:rFonts w:ascii="Arial" w:hAnsi="Arial" w:cs="Arial"/>
          <w:b w:val="0"/>
          <w:sz w:val="24"/>
          <w:szCs w:val="24"/>
        </w:rPr>
        <w:t>№ 303-п</w:t>
      </w:r>
      <w:r w:rsidRPr="00FC5AE8">
        <w:rPr>
          <w:rFonts w:ascii="Arial" w:hAnsi="Arial" w:cs="Arial"/>
          <w:b w:val="0"/>
          <w:sz w:val="24"/>
          <w:szCs w:val="24"/>
        </w:rPr>
        <w:t>, от 26.09.2014</w:t>
      </w:r>
      <w:r w:rsidR="00437768">
        <w:rPr>
          <w:rFonts w:ascii="Arial" w:hAnsi="Arial" w:cs="Arial"/>
          <w:b w:val="0"/>
          <w:sz w:val="24"/>
          <w:szCs w:val="24"/>
        </w:rPr>
        <w:t xml:space="preserve"> </w:t>
      </w:r>
      <w:r w:rsidR="00432EF6" w:rsidRPr="00FC5AE8">
        <w:rPr>
          <w:rFonts w:ascii="Arial" w:hAnsi="Arial" w:cs="Arial"/>
          <w:b w:val="0"/>
          <w:sz w:val="24"/>
          <w:szCs w:val="24"/>
        </w:rPr>
        <w:t>№ 426-п</w:t>
      </w:r>
      <w:r w:rsidR="00787BA7" w:rsidRPr="00FC5AE8">
        <w:rPr>
          <w:rFonts w:ascii="Arial" w:hAnsi="Arial" w:cs="Arial"/>
          <w:b w:val="0"/>
          <w:sz w:val="24"/>
          <w:szCs w:val="24"/>
        </w:rPr>
        <w:t>, от 27.10.2014 № 461-п</w:t>
      </w:r>
      <w:r w:rsidR="00097346" w:rsidRPr="00FC5AE8">
        <w:rPr>
          <w:rFonts w:ascii="Arial" w:hAnsi="Arial" w:cs="Arial"/>
          <w:b w:val="0"/>
          <w:sz w:val="24"/>
          <w:szCs w:val="24"/>
        </w:rPr>
        <w:t>, от 30.10.2014 № 466-п</w:t>
      </w:r>
      <w:r w:rsidR="00A032CB" w:rsidRPr="00FC5AE8">
        <w:rPr>
          <w:rFonts w:ascii="Arial" w:hAnsi="Arial" w:cs="Arial"/>
          <w:b w:val="0"/>
          <w:sz w:val="24"/>
          <w:szCs w:val="24"/>
        </w:rPr>
        <w:t>, от 22.06.2015 № 227-п</w:t>
      </w:r>
      <w:r w:rsidR="00E52E7B" w:rsidRPr="00FC5AE8">
        <w:rPr>
          <w:rFonts w:ascii="Arial" w:hAnsi="Arial" w:cs="Arial"/>
          <w:b w:val="0"/>
          <w:sz w:val="24"/>
          <w:szCs w:val="24"/>
        </w:rPr>
        <w:t>, от 23.10.2015 № 352-п</w:t>
      </w:r>
      <w:r w:rsidR="00C54C1D" w:rsidRPr="00FC5AE8">
        <w:rPr>
          <w:rFonts w:ascii="Arial" w:hAnsi="Arial" w:cs="Arial"/>
          <w:b w:val="0"/>
          <w:sz w:val="24"/>
          <w:szCs w:val="24"/>
        </w:rPr>
        <w:t>, от 11.03.2016</w:t>
      </w:r>
      <w:r w:rsidR="00437768">
        <w:rPr>
          <w:rFonts w:ascii="Arial" w:hAnsi="Arial" w:cs="Arial"/>
          <w:b w:val="0"/>
          <w:sz w:val="24"/>
          <w:szCs w:val="24"/>
        </w:rPr>
        <w:t xml:space="preserve"> </w:t>
      </w:r>
      <w:r w:rsidR="00C54C1D" w:rsidRPr="00FC5AE8">
        <w:rPr>
          <w:rFonts w:ascii="Arial" w:hAnsi="Arial" w:cs="Arial"/>
          <w:b w:val="0"/>
          <w:sz w:val="24"/>
          <w:szCs w:val="24"/>
        </w:rPr>
        <w:t>№ 071-п</w:t>
      </w:r>
      <w:r w:rsidR="000000F0" w:rsidRPr="00FC5AE8">
        <w:rPr>
          <w:rFonts w:ascii="Arial" w:hAnsi="Arial" w:cs="Arial"/>
          <w:b w:val="0"/>
          <w:sz w:val="24"/>
          <w:szCs w:val="24"/>
        </w:rPr>
        <w:t>, от 17.05.2016 № 157-п</w:t>
      </w:r>
      <w:r w:rsidR="002C4BE0">
        <w:rPr>
          <w:rFonts w:ascii="Arial" w:hAnsi="Arial" w:cs="Arial"/>
          <w:b w:val="0"/>
          <w:sz w:val="24"/>
          <w:szCs w:val="24"/>
        </w:rPr>
        <w:t>, от 25.10.2016 № 375-п</w:t>
      </w:r>
      <w:r w:rsidR="003C4EFB" w:rsidRPr="00FC5AE8">
        <w:rPr>
          <w:rFonts w:ascii="Arial" w:hAnsi="Arial" w:cs="Arial"/>
          <w:b w:val="0"/>
          <w:sz w:val="24"/>
          <w:szCs w:val="24"/>
        </w:rPr>
        <w:t>)</w:t>
      </w:r>
      <w:proofErr w:type="gramEnd"/>
    </w:p>
    <w:p w:rsidR="003C4EFB" w:rsidRPr="00FC5AE8" w:rsidRDefault="003C4EFB" w:rsidP="00FC5AE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4EFB" w:rsidRPr="00FC5AE8" w:rsidRDefault="003C4EFB" w:rsidP="00FC5AE8">
      <w:pPr>
        <w:pStyle w:val="a4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proofErr w:type="gramStart"/>
      <w:r w:rsidRPr="00FC5AE8">
        <w:rPr>
          <w:rStyle w:val="FontStyle16"/>
          <w:rFonts w:ascii="Arial" w:hAnsi="Arial" w:cs="Arial"/>
          <w:sz w:val="24"/>
          <w:szCs w:val="24"/>
        </w:rPr>
        <w:t>В соответствии со статьёй 179 Бюджетного кодекса Российской Федерации, статьёй 16 Федерального Закона от 06.10.2003 № 131-ФЗ «</w:t>
      </w:r>
      <w:r w:rsidRPr="00FC5AE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FC5AE8">
        <w:rPr>
          <w:rStyle w:val="FontStyle16"/>
          <w:rFonts w:ascii="Arial" w:hAnsi="Arial" w:cs="Arial"/>
          <w:sz w:val="24"/>
          <w:szCs w:val="24"/>
        </w:rPr>
        <w:t xml:space="preserve"> постановления Администрации города Ачинска от 30.08.2013 № 297-п «Об утверждении перечня муниципальных программ города Ачинска» и постановления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</w:t>
      </w:r>
      <w:proofErr w:type="gramEnd"/>
      <w:r w:rsidRPr="00FC5AE8">
        <w:rPr>
          <w:rStyle w:val="FontStyle16"/>
          <w:rFonts w:ascii="Arial" w:hAnsi="Arial" w:cs="Arial"/>
          <w:sz w:val="24"/>
          <w:szCs w:val="24"/>
        </w:rPr>
        <w:t xml:space="preserve"> и реализации», руководствуясь статьями 47.3, 49 Устава города Ачинска, </w:t>
      </w:r>
    </w:p>
    <w:p w:rsidR="003C4EFB" w:rsidRPr="00FC5AE8" w:rsidRDefault="003C4EFB" w:rsidP="00FC5AE8">
      <w:pPr>
        <w:pStyle w:val="a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3C4EFB" w:rsidRPr="00FC5AE8" w:rsidRDefault="003C4EFB" w:rsidP="00FC5AE8">
      <w:pPr>
        <w:pStyle w:val="a4"/>
        <w:jc w:val="both"/>
        <w:rPr>
          <w:rFonts w:ascii="Arial" w:hAnsi="Arial" w:cs="Arial"/>
          <w:sz w:val="24"/>
          <w:szCs w:val="24"/>
        </w:rPr>
      </w:pPr>
      <w:r w:rsidRPr="00FC5AE8">
        <w:rPr>
          <w:rFonts w:ascii="Arial" w:hAnsi="Arial" w:cs="Arial"/>
          <w:sz w:val="24"/>
          <w:szCs w:val="24"/>
        </w:rPr>
        <w:t xml:space="preserve">ПОСТАНОВЛЯЮ: </w:t>
      </w:r>
    </w:p>
    <w:p w:rsidR="003C4EFB" w:rsidRPr="00FC5AE8" w:rsidRDefault="003C4EFB" w:rsidP="00FC5AE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4EFB" w:rsidRPr="00FC5AE8" w:rsidRDefault="003C4EFB" w:rsidP="0043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C5AE8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="00665397" w:rsidRPr="00FC5AE8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территорий города Ачинска от чрезвычайных ситуаций природного и техногенного характера»</w:t>
      </w:r>
      <w:r w:rsidRPr="00FC5AE8">
        <w:rPr>
          <w:rStyle w:val="FontStyle16"/>
          <w:rFonts w:ascii="Arial" w:hAnsi="Arial" w:cs="Arial"/>
          <w:sz w:val="24"/>
          <w:szCs w:val="24"/>
        </w:rPr>
        <w:t xml:space="preserve">, </w:t>
      </w:r>
      <w:r w:rsidR="00600B12" w:rsidRPr="00FC5AE8">
        <w:rPr>
          <w:rFonts w:ascii="Arial" w:hAnsi="Arial" w:cs="Arial"/>
          <w:sz w:val="24"/>
          <w:szCs w:val="24"/>
        </w:rPr>
        <w:t>согласно приложению.</w:t>
      </w:r>
    </w:p>
    <w:p w:rsidR="00600B12" w:rsidRPr="00FC5AE8" w:rsidRDefault="00600B12" w:rsidP="00FC5AE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4EFB" w:rsidRPr="00FC5AE8" w:rsidRDefault="00437768" w:rsidP="0043776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C4EFB" w:rsidRPr="00FC5AE8">
        <w:rPr>
          <w:rFonts w:ascii="Arial" w:hAnsi="Arial" w:cs="Arial"/>
          <w:sz w:val="24"/>
          <w:szCs w:val="24"/>
        </w:rPr>
        <w:t xml:space="preserve">. Контроль исполнения постановления возложить на заместителя Главы Администрации города </w:t>
      </w:r>
      <w:proofErr w:type="spellStart"/>
      <w:r w:rsidR="003C4EFB" w:rsidRPr="00FC5AE8">
        <w:rPr>
          <w:rFonts w:ascii="Arial" w:hAnsi="Arial" w:cs="Arial"/>
          <w:sz w:val="24"/>
          <w:szCs w:val="24"/>
        </w:rPr>
        <w:t>Долгирева</w:t>
      </w:r>
      <w:proofErr w:type="spellEnd"/>
      <w:r w:rsidR="003C4EFB" w:rsidRPr="00FC5AE8">
        <w:rPr>
          <w:rFonts w:ascii="Arial" w:hAnsi="Arial" w:cs="Arial"/>
          <w:sz w:val="24"/>
          <w:szCs w:val="24"/>
        </w:rPr>
        <w:t xml:space="preserve"> Я.О.</w:t>
      </w:r>
    </w:p>
    <w:p w:rsidR="003C4EFB" w:rsidRPr="00FC5AE8" w:rsidRDefault="003C4EFB" w:rsidP="00FC5AE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4EFB" w:rsidRPr="00FC5AE8" w:rsidRDefault="003C4EFB" w:rsidP="00437768">
      <w:pPr>
        <w:pStyle w:val="a4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FC5AE8">
        <w:rPr>
          <w:rFonts w:ascii="Arial" w:hAnsi="Arial" w:cs="Arial"/>
          <w:sz w:val="24"/>
          <w:szCs w:val="24"/>
        </w:rPr>
        <w:t>3.</w:t>
      </w:r>
      <w:r w:rsidRPr="00FC5AE8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FC5AE8">
        <w:rPr>
          <w:rFonts w:ascii="Arial" w:hAnsi="Arial" w:cs="Arial"/>
          <w:sz w:val="24"/>
          <w:szCs w:val="24"/>
        </w:rPr>
        <w:t>Опубликовать постановление в газете «</w:t>
      </w:r>
      <w:proofErr w:type="spellStart"/>
      <w:r w:rsidRPr="00FC5AE8">
        <w:rPr>
          <w:rFonts w:ascii="Arial" w:hAnsi="Arial" w:cs="Arial"/>
          <w:sz w:val="24"/>
          <w:szCs w:val="24"/>
        </w:rPr>
        <w:t>Ачинская</w:t>
      </w:r>
      <w:proofErr w:type="spellEnd"/>
      <w:r w:rsidRPr="00FC5AE8">
        <w:rPr>
          <w:rFonts w:ascii="Arial" w:hAnsi="Arial" w:cs="Arial"/>
          <w:sz w:val="24"/>
          <w:szCs w:val="24"/>
        </w:rPr>
        <w:t xml:space="preserve"> газета» и на сайте: </w:t>
      </w:r>
      <w:r w:rsidRPr="00FC5AE8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C5AE8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C5AE8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Pr="00FC5AE8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FC5AE8">
        <w:rPr>
          <w:rFonts w:ascii="Arial" w:hAnsi="Arial" w:cs="Arial"/>
          <w:sz w:val="24"/>
          <w:szCs w:val="24"/>
          <w:u w:val="single"/>
          <w:lang w:val="en-US"/>
        </w:rPr>
        <w:t>achinsk</w:t>
      </w:r>
      <w:proofErr w:type="spellEnd"/>
      <w:r w:rsidRPr="00FC5AE8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FC5AE8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FC5AE8">
        <w:rPr>
          <w:rFonts w:ascii="Arial" w:hAnsi="Arial" w:cs="Arial"/>
          <w:sz w:val="24"/>
          <w:szCs w:val="24"/>
          <w:u w:val="single"/>
        </w:rPr>
        <w:t>.</w:t>
      </w:r>
    </w:p>
    <w:p w:rsidR="003C4EFB" w:rsidRPr="00FC5AE8" w:rsidRDefault="003C4EFB" w:rsidP="00FC5AE8">
      <w:pPr>
        <w:pStyle w:val="a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3C4EFB" w:rsidRPr="00FC5AE8" w:rsidRDefault="003C4EFB" w:rsidP="00437768">
      <w:pPr>
        <w:pStyle w:val="a4"/>
        <w:ind w:firstLine="709"/>
        <w:jc w:val="both"/>
        <w:rPr>
          <w:rStyle w:val="FontStyle16"/>
          <w:rFonts w:ascii="Arial" w:hAnsi="Arial" w:cs="Arial"/>
          <w:sz w:val="24"/>
          <w:szCs w:val="24"/>
        </w:rPr>
      </w:pPr>
      <w:r w:rsidRPr="00FC5AE8">
        <w:rPr>
          <w:rStyle w:val="FontStyle16"/>
          <w:rFonts w:ascii="Arial" w:hAnsi="Arial" w:cs="Arial"/>
          <w:sz w:val="24"/>
          <w:szCs w:val="24"/>
        </w:rPr>
        <w:t>4.</w:t>
      </w:r>
      <w:r w:rsidRPr="00FC5AE8">
        <w:rPr>
          <w:rFonts w:ascii="Arial" w:hAnsi="Arial" w:cs="Arial"/>
          <w:sz w:val="24"/>
          <w:szCs w:val="24"/>
        </w:rPr>
        <w:t xml:space="preserve"> Постановление вступает в силу  в день, следующий за днем его официального опубликования.</w:t>
      </w:r>
    </w:p>
    <w:p w:rsidR="003C4EFB" w:rsidRPr="00FC5AE8" w:rsidRDefault="003C4EFB" w:rsidP="00FC5AE8">
      <w:pPr>
        <w:pStyle w:val="a4"/>
        <w:ind w:right="-2"/>
        <w:rPr>
          <w:rFonts w:ascii="Arial" w:hAnsi="Arial" w:cs="Arial"/>
          <w:color w:val="0D0D0D"/>
          <w:sz w:val="24"/>
          <w:szCs w:val="24"/>
        </w:rPr>
      </w:pPr>
    </w:p>
    <w:p w:rsidR="003C4EFB" w:rsidRPr="00FC5AE8" w:rsidRDefault="003C4EFB" w:rsidP="00FC5AE8">
      <w:pPr>
        <w:pStyle w:val="a4"/>
        <w:ind w:right="-2"/>
        <w:rPr>
          <w:rFonts w:ascii="Arial" w:hAnsi="Arial" w:cs="Arial"/>
          <w:color w:val="0D0D0D"/>
          <w:sz w:val="24"/>
          <w:szCs w:val="24"/>
        </w:rPr>
      </w:pPr>
      <w:r w:rsidRPr="00FC5AE8">
        <w:rPr>
          <w:rFonts w:ascii="Arial" w:hAnsi="Arial" w:cs="Arial"/>
          <w:color w:val="0D0D0D"/>
          <w:sz w:val="24"/>
          <w:szCs w:val="24"/>
        </w:rPr>
        <w:t>Исполняющий полномочия Главы Администрации  города Ачинска П.Я. Хохлов</w:t>
      </w:r>
    </w:p>
    <w:p w:rsidR="003C4EFB" w:rsidRPr="000B42E9" w:rsidRDefault="006F18A2" w:rsidP="000B42E9">
      <w:pPr>
        <w:pStyle w:val="af4"/>
        <w:ind w:right="-2"/>
        <w:jc w:val="right"/>
        <w:rPr>
          <w:rFonts w:ascii="Arial" w:hAnsi="Arial" w:cs="Arial"/>
          <w:b w:val="0"/>
          <w:sz w:val="24"/>
          <w:szCs w:val="24"/>
        </w:rPr>
      </w:pPr>
      <w:r w:rsidRPr="00FC5AE8">
        <w:rPr>
          <w:rFonts w:ascii="Arial" w:hAnsi="Arial" w:cs="Arial"/>
          <w:b w:val="0"/>
          <w:color w:val="0D0D0D"/>
          <w:sz w:val="24"/>
          <w:szCs w:val="24"/>
        </w:rPr>
        <w:br w:type="page"/>
      </w:r>
      <w:r w:rsidR="000B42E9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3C4EFB" w:rsidRPr="000B42E9" w:rsidRDefault="003C4EFB" w:rsidP="000B4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B42E9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 w:rsidR="006F18A2" w:rsidRPr="000B42E9">
        <w:rPr>
          <w:rFonts w:ascii="Arial" w:hAnsi="Arial" w:cs="Arial"/>
          <w:sz w:val="24"/>
          <w:szCs w:val="24"/>
          <w:lang w:eastAsia="ru-RU"/>
        </w:rPr>
        <w:t>А</w:t>
      </w:r>
      <w:r w:rsidRPr="000B42E9">
        <w:rPr>
          <w:rFonts w:ascii="Arial" w:hAnsi="Arial" w:cs="Arial"/>
          <w:sz w:val="24"/>
          <w:szCs w:val="24"/>
          <w:lang w:eastAsia="ru-RU"/>
        </w:rPr>
        <w:t>дминистрации города Ачинска</w:t>
      </w:r>
    </w:p>
    <w:p w:rsidR="003C4EFB" w:rsidRPr="00FC5AE8" w:rsidRDefault="008B3433" w:rsidP="00FC5AE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3C4EFB" w:rsidRPr="00FC5AE8">
        <w:rPr>
          <w:rFonts w:ascii="Arial" w:hAnsi="Arial" w:cs="Arial"/>
          <w:sz w:val="24"/>
          <w:szCs w:val="24"/>
          <w:lang w:eastAsia="ru-RU"/>
        </w:rPr>
        <w:t>30.09.2013 № 323-п</w:t>
      </w:r>
    </w:p>
    <w:p w:rsidR="006F18A2" w:rsidRPr="00FC5AE8" w:rsidRDefault="006F18A2" w:rsidP="00FC5AE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Муниципальная программа города Ачинска «Защита населения и территорий города Ачинска от чрезвычайных ситуаций природного и техногенного характера».</w:t>
      </w: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1. Паспорт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7068"/>
      </w:tblGrid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Защита населения и территорий города Ачинска от чрезвычайных ситуаций природного и техногенного характера (далее – программа)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ст. 179 Бюджетного кодекса Российской Федерации, постановление администрации города Ачинска от 02.09.2013 № 299-п «Об утверждении Порядка принятия решений о разработке муниципальных программ города Ачинска, их формировании и реализации», </w:t>
            </w:r>
            <w:r w:rsidRPr="008203EA">
              <w:rPr>
                <w:rFonts w:ascii="Arial" w:hAnsi="Arial" w:cs="Arial"/>
                <w:sz w:val="24"/>
                <w:szCs w:val="24"/>
                <w:lang w:eastAsia="ru-RU"/>
              </w:rPr>
              <w:t>распоряжение администрации города Ачинска от 12.12.2014 № 4639-р «Об утверждении перечня муниципальных программ города Ачинска»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gramStart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Ачинска» (далее МКУ «Управление ГО, ЧС и ПБ»</w:t>
            </w:r>
            <w:proofErr w:type="gramEnd"/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gramStart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Администрация города Ачинска (управление жилищно-коммунального хозяйства) (далее администрация города Ачинска (управление ЖКХ)</w:t>
            </w:r>
            <w:proofErr w:type="gramEnd"/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2014 – 2019 годы. 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- уровень охвата системами оповещения населения от общей численности жителей города;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- доля принятых и обработанных сообщений от населения по номеру «112» от общего количества сообщений;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обеспечение населения города первичными мерами пожарной безопасности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(представлены в приложениях № 1, 2 к паспорту программы)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Общий объем финансирования – 169 354,0 тыс. рублей, в том числе по годам: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2014 год – 28 089,2 тыс. рублей;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2015 год – 29 508,0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2016 год – 30 546,8 тыс. рублей;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2017 год – 27 070,0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2018 год – 27 070,0 тыс. рублей;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2019 год – 27 070,0 тыс. рублей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в том числе по источникам финансирования: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 счет средств местного бюджета – 169 075,9 тыс. рублей, в том числе по годам: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2014 год – 28 089,2 тыс. рублей;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2015 год – 29 508,0 тыс. рублей;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2016 год – 30 268,7 тыс. рублей;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2017 год – 27 070,0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2018 год – 27 070,0 тыс. рублей;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2019 год – 27 070,0 тыс. рублей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 счет сре</w:t>
            </w:r>
            <w:proofErr w:type="gramStart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дств кр</w:t>
            </w:r>
            <w:proofErr w:type="gramEnd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аевого бюджета – 278,1 тыс. рублей, в том числе по годам: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2014 год –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2015 год –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2016 год – 278,1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2017 год -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2018 год -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2019 год -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рублей.</w:t>
            </w:r>
          </w:p>
        </w:tc>
      </w:tr>
      <w:tr w:rsidR="008B3433" w:rsidRPr="008203EA" w:rsidTr="00B40CD6">
        <w:tc>
          <w:tcPr>
            <w:tcW w:w="28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г. Ачинска</w:t>
            </w:r>
          </w:p>
        </w:tc>
        <w:tc>
          <w:tcPr>
            <w:tcW w:w="719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</w:t>
            </w:r>
          </w:p>
        </w:tc>
      </w:tr>
    </w:tbl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2. ОСНОВНЫЕ РАЗДЕЛЫ ПРОГРАММЫ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2.1. Характеристика текущего состояния гражданской обороны, чрезвычайных ситуаций и пожарной безопасности с указанием основных показателей социально-экономического развития города Ачинска и анализ социальных, финансово-экономических и прочих рисков реализации муниципальной программы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lastRenderedPageBreak/>
        <w:t xml:space="preserve">На территории города расположены 2 потенциально опасных объекта, из них 1 химически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опасный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>, 2 критически важных объекта, 11 объектов, имеющих категорию по гражданской обороне.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bCs/>
          <w:sz w:val="24"/>
          <w:szCs w:val="24"/>
          <w:lang w:eastAsia="ru-RU"/>
        </w:rPr>
        <w:t>Использование в технологическом процессе на ЗАО «</w:t>
      </w:r>
      <w:proofErr w:type="spellStart"/>
      <w:r w:rsidRPr="008203EA">
        <w:rPr>
          <w:rFonts w:ascii="Arial" w:hAnsi="Arial" w:cs="Arial"/>
          <w:bCs/>
          <w:sz w:val="24"/>
          <w:szCs w:val="24"/>
          <w:lang w:eastAsia="ru-RU"/>
        </w:rPr>
        <w:t>Назаровское</w:t>
      </w:r>
      <w:proofErr w:type="spellEnd"/>
      <w:r w:rsidRPr="008203EA">
        <w:rPr>
          <w:rFonts w:ascii="Arial" w:hAnsi="Arial" w:cs="Arial"/>
          <w:bCs/>
          <w:sz w:val="24"/>
          <w:szCs w:val="24"/>
          <w:lang w:eastAsia="ru-RU"/>
        </w:rPr>
        <w:t xml:space="preserve">»  отделение № 11 аммиака, может служить источником чрезвычайной ситуации, связанной с выбросом аварийных химически опасных </w:t>
      </w: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веществ (далее – АХОВ),</w:t>
      </w:r>
      <w:r w:rsidRPr="008203E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8203EA">
        <w:rPr>
          <w:rFonts w:ascii="Arial" w:hAnsi="Arial" w:cs="Arial"/>
          <w:bCs/>
          <w:sz w:val="24"/>
          <w:szCs w:val="24"/>
          <w:lang w:eastAsia="ru-RU"/>
        </w:rPr>
        <w:t>при</w:t>
      </w:r>
      <w:proofErr w:type="gramEnd"/>
      <w:r w:rsidRPr="008203EA">
        <w:rPr>
          <w:rFonts w:ascii="Arial" w:hAnsi="Arial" w:cs="Arial"/>
          <w:bCs/>
          <w:sz w:val="24"/>
          <w:szCs w:val="24"/>
          <w:lang w:eastAsia="ru-RU"/>
        </w:rPr>
        <w:t xml:space="preserve"> которой пострадает работающий персонал, а также и население города. 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Наличие в городе взрывопожароопасных объектов создают возможности возникновения взрывов и пожаров.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 xml:space="preserve">Причинами чрезвычайных ситуаций, обусловленных  природными, климатическими и географическими условиями, являются сильные морозы, обильные снегопады, </w:t>
      </w:r>
      <w:proofErr w:type="spellStart"/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гололедно-изморозевые</w:t>
      </w:r>
      <w:proofErr w:type="spellEnd"/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 xml:space="preserve"> отложения на проводах, ливни, ураганы, землетрясения, подъем высоких уровней воды в русле реки Чулым в паводковый период. 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Радиационно-опасных объектов на территории города нет. Естественный фон радиации в среднем</w:t>
      </w:r>
      <w:r>
        <w:rPr>
          <w:rFonts w:ascii="Arial" w:hAnsi="Arial" w:cs="Arial"/>
          <w:bCs/>
          <w:color w:val="0D0D0D"/>
          <w:sz w:val="24"/>
          <w:szCs w:val="24"/>
          <w:lang w:eastAsia="ru-RU"/>
        </w:rPr>
        <w:t xml:space="preserve"> составляет 11,6 </w:t>
      </w:r>
      <w:proofErr w:type="spellStart"/>
      <w:r>
        <w:rPr>
          <w:rFonts w:ascii="Arial" w:hAnsi="Arial" w:cs="Arial"/>
          <w:bCs/>
          <w:color w:val="0D0D0D"/>
          <w:sz w:val="24"/>
          <w:szCs w:val="24"/>
          <w:lang w:eastAsia="ru-RU"/>
        </w:rPr>
        <w:t>мР</w:t>
      </w:r>
      <w:proofErr w:type="spellEnd"/>
      <w:r>
        <w:rPr>
          <w:rFonts w:ascii="Arial" w:hAnsi="Arial" w:cs="Arial"/>
          <w:bCs/>
          <w:color w:val="0D0D0D"/>
          <w:sz w:val="24"/>
          <w:szCs w:val="24"/>
          <w:lang w:eastAsia="ru-RU"/>
        </w:rPr>
        <w:t>/ч.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При угрозе или начале ведения военных действий вводится в действие План гражданской обороны и защиты населения (далее – План ГО) города.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Для укрытия наибольшей работающей смены (далее – НРС) численностью 10 700 человек в городе Ачинске имеется фонд защитных сооружений, объединяющий 37 убежищ вместимостью 10 500 человек и  1 противорадиационное укрытие (далее ПРУ), вместимостью 200 человек.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Обеспеченность НРС убежищами составляет 100 %.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В связи с вступлением в силу приказа МЧС России от 01.10.2014 № 543 «Об утверждении Положения об организации обеспечения населения средствами индивидуальной защиты», накопление запасов (резервов)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СИЗ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Обеспеченность населения, попадающих в зону возможного химического заражения при аварии на ЗАО «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Назаровское</w:t>
      </w:r>
      <w:proofErr w:type="spell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» отделение № 11 </w:t>
      </w:r>
      <w:r w:rsidRPr="008203EA">
        <w:rPr>
          <w:rFonts w:ascii="Arial" w:hAnsi="Arial" w:cs="Arial"/>
          <w:sz w:val="24"/>
          <w:szCs w:val="24"/>
          <w:lang w:eastAsia="ru-RU"/>
        </w:rPr>
        <w:t>средствами индивидуальной защиты составляет: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всего населения – 9,824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тыс</w:t>
      </w:r>
      <w:proofErr w:type="gram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.ч</w:t>
      </w:r>
      <w:proofErr w:type="gram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ел</w:t>
      </w:r>
      <w:proofErr w:type="spell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/87%;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работающее население – 1,024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тыс</w:t>
      </w:r>
      <w:proofErr w:type="gram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.ч</w:t>
      </w:r>
      <w:proofErr w:type="gram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ел</w:t>
      </w:r>
      <w:proofErr w:type="spell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./40,0%;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неработающего взрослого населения – 4,173 тыс. чел./100%;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детей от 1,5 до 7 лет – 950 чел./100%;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детей от 7 до 17 лет – 2,200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тыс</w:t>
      </w:r>
      <w:proofErr w:type="gramStart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.ч</w:t>
      </w:r>
      <w:proofErr w:type="gram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ел</w:t>
      </w:r>
      <w:proofErr w:type="spellEnd"/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./100%;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детей от 0 до 1,5 лет – 650 чел./100%.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Эвакуационные мероприятия по выводу населения спланировано провести  за  22 часа (4 часа отводится на приведение эвакуационных органов всех уровней в готовность, и 18 часов на вывоз и вывод рассредоточиваемых 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</w:t>
      </w:r>
      <w:r w:rsidRPr="008203EA">
        <w:rPr>
          <w:rFonts w:ascii="Arial" w:hAnsi="Arial" w:cs="Arial"/>
          <w:color w:val="0D0D0D"/>
          <w:sz w:val="24"/>
          <w:szCs w:val="24"/>
        </w:rPr>
        <w:lastRenderedPageBreak/>
        <w:t xml:space="preserve">военное время составляет 91 % от всего населения, порядок эвакуации населения определен «Планом рассредоточения и эвакуации населения города». Для проведения эвакуационных мероприятий спланировано привлечь 131 единицу автотранспорта (в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</w:rPr>
        <w:t>т.ч</w:t>
      </w:r>
      <w:proofErr w:type="spellEnd"/>
      <w:r w:rsidRPr="008203EA">
        <w:rPr>
          <w:rFonts w:ascii="Arial" w:hAnsi="Arial" w:cs="Arial"/>
          <w:color w:val="0D0D0D"/>
          <w:sz w:val="24"/>
          <w:szCs w:val="24"/>
        </w:rPr>
        <w:t xml:space="preserve">. 91 автобус и 27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</w:rPr>
        <w:t>эвакопоездов</w:t>
      </w:r>
      <w:proofErr w:type="spellEnd"/>
      <w:r w:rsidRPr="008203EA">
        <w:rPr>
          <w:rFonts w:ascii="Arial" w:hAnsi="Arial" w:cs="Arial"/>
          <w:color w:val="0D0D0D"/>
          <w:sz w:val="24"/>
          <w:szCs w:val="24"/>
        </w:rPr>
        <w:t>).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За 2015 год на территории города произошло 162 пожара, в результате которых погибло 11 человек, травмировано 12 человек.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2015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№ 395-п создано муниципальное учреждение «Управление по делам гражданской обороны, чрезвычайным ситуациям и пожарной безопасности города Ачинска»</w:t>
      </w: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 xml:space="preserve">Так в 2015 году аварийно-спасательным отрядом экстренного реагирования (далее АСОЭР) осуществлено 597 выездов по выполнению различных видов оказания помощи. 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Для АСОЭР в 2015 году приобретено оборудование и снаряжение для проведения аварийно-спасательных работ на сумму 84 762 рубля, прошли переподготовку 16 сотрудников АСОЭР по программе «Промышленный альпинист 5 разряда», для чего было выделено 82 985 рублей.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АСОЭР осуществляет следующие мероприятия: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разведку зоны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ввод сил и средств аварийно-спасательного формирования в зону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оказание первой медицинской помощи пострадавшим;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поисково-спасательные работы в зоне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эвакуацию пострадавших и материальных ценностей из зоны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ликвидацию (локализацию) чрезвычайных ситуаций на автомобильном транспорте.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С 1 сентября 2010 года создана и работает служба «112»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>В 2015 году в единую дежурно-диспетчерскую службу (далее ЕДДС) МКУ «Управление ГО, ЧС и ПБ» поступило 42 137 сообщений от граждан и организаций. В результате деятельности ЕДДС оказана помощь 20 688 человек.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Подготовка     специалистов      управления      гражданской      обороны МКУ «Управление ГО, ЧС и ПБ», должностных лиц и специалистов российской системы предупреждения и ликвидации чрезвычайных ситуаций (далее РСЧС) и гражданской обороны (далее ГО)  осуществляется в Ачинском филиале краевого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Красноярского края (далее КГКОУ «УМЦ по ГО, ЧС и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ПБ Красноярского края») согласно поданных заявок и плана комплектования.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согласно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разработанных программ, подготовка неработающего населения проводится по месту жительства в учебно-консультационном пункте (далее УКП), практические действия отрабатываются в </w:t>
      </w:r>
      <w:r w:rsidRPr="008203EA">
        <w:rPr>
          <w:rFonts w:ascii="Arial" w:hAnsi="Arial" w:cs="Arial"/>
          <w:color w:val="0D0D0D"/>
          <w:sz w:val="24"/>
          <w:szCs w:val="24"/>
        </w:rPr>
        <w:lastRenderedPageBreak/>
        <w:t xml:space="preserve">ходе проведения учений и тренировок. </w:t>
      </w:r>
      <w:r w:rsidRPr="008203EA">
        <w:rPr>
          <w:rFonts w:ascii="Arial" w:hAnsi="Arial" w:cs="Arial"/>
          <w:sz w:val="24"/>
          <w:szCs w:val="24"/>
        </w:rPr>
        <w:t>Подготовка в учебных заведениях организована в соответствии с утвержденными программами</w:t>
      </w:r>
      <w:r w:rsidRPr="008203EA">
        <w:rPr>
          <w:rFonts w:ascii="Arial" w:hAnsi="Arial" w:cs="Arial"/>
          <w:color w:val="0D0D0D"/>
          <w:sz w:val="24"/>
          <w:szCs w:val="24"/>
        </w:rPr>
        <w:t>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С 2003 года при МКУ «Управление ГО, ЧС и ПБ» функционирует ЕДДС города, которая через дежурно-диспетчерские службы (далее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постановления   администрации города от 06.07.2011 № 235-п «О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Ачинске» информация в электронном виде (после поступления информации от объектов, ее обобщения) представляется  Главе города Ачинска и Губернатору Красноярского края. ДДС</w:t>
      </w:r>
      <w:r w:rsidRPr="008203EA">
        <w:rPr>
          <w:rFonts w:ascii="Arial" w:hAnsi="Arial" w:cs="Arial"/>
          <w:iCs/>
          <w:color w:val="0D0D0D"/>
          <w:spacing w:val="-6"/>
          <w:sz w:val="24"/>
          <w:szCs w:val="24"/>
          <w:lang w:eastAsia="ru-RU"/>
        </w:rPr>
        <w:t xml:space="preserve"> города обязаны своевременно представлять информацию, о тех или иных событиях на своих предприятиях.</w:t>
      </w: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 xml:space="preserve">2.2. </w:t>
      </w:r>
      <w:r w:rsidRPr="008203EA">
        <w:rPr>
          <w:rFonts w:ascii="Arial" w:hAnsi="Arial" w:cs="Arial"/>
          <w:color w:val="000000"/>
          <w:sz w:val="24"/>
          <w:szCs w:val="24"/>
        </w:rPr>
        <w:t xml:space="preserve">Приоритеты и цели социально-экономического развития в сфере </w:t>
      </w:r>
      <w:r w:rsidRPr="008203EA">
        <w:rPr>
          <w:rFonts w:ascii="Arial" w:hAnsi="Arial" w:cs="Arial"/>
          <w:color w:val="0D0D0D"/>
          <w:sz w:val="24"/>
          <w:szCs w:val="24"/>
        </w:rPr>
        <w:t>гражданской обороны, чрезвычайных ситуаций и пожарной безопасности</w:t>
      </w:r>
      <w:r w:rsidRPr="008203EA">
        <w:rPr>
          <w:rFonts w:ascii="Arial" w:hAnsi="Arial" w:cs="Arial"/>
          <w:color w:val="000000"/>
          <w:sz w:val="24"/>
          <w:szCs w:val="24"/>
        </w:rPr>
        <w:t xml:space="preserve">, описание основных целей и задач муниципальной программы, прогноз развития </w:t>
      </w:r>
      <w:r w:rsidRPr="008203EA">
        <w:rPr>
          <w:rFonts w:ascii="Arial" w:hAnsi="Arial" w:cs="Arial"/>
          <w:color w:val="0D0D0D"/>
          <w:sz w:val="24"/>
          <w:szCs w:val="24"/>
        </w:rPr>
        <w:t>гражданской обороны, чрезвычайных ситуаций и пожарной безопасности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Основными приоритетами реализации программы являются: 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участие в предупреждении и ликвидации последствий чрезвычайных ситуаций в границах города, дальнейшее развитие ЕДДС и службы «112»;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обеспечение первичных мер пожарной безопасности в границах города;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</w:t>
      </w: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; 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- организация срочного захоронения трупов в военное время</w:t>
      </w:r>
      <w:r w:rsidRPr="008203EA">
        <w:rPr>
          <w:rFonts w:ascii="Arial" w:hAnsi="Arial" w:cs="Arial"/>
          <w:color w:val="0D0D0D"/>
          <w:sz w:val="24"/>
          <w:szCs w:val="24"/>
        </w:rPr>
        <w:t>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2.3. </w:t>
      </w:r>
      <w:r w:rsidRPr="008203EA">
        <w:rPr>
          <w:rFonts w:ascii="Arial" w:hAnsi="Arial" w:cs="Arial"/>
          <w:color w:val="000000"/>
          <w:sz w:val="24"/>
          <w:szCs w:val="24"/>
        </w:rPr>
        <w:t xml:space="preserve">Механизм реализации отдельных мероприятий муниципальной программы (описание организационных, </w:t>
      </w:r>
      <w:proofErr w:type="gramStart"/>
      <w:r w:rsidRPr="008203EA">
        <w:rPr>
          <w:rFonts w:ascii="Arial" w:hAnsi="Arial" w:cs="Arial"/>
          <w:color w:val="000000"/>
          <w:sz w:val="24"/>
          <w:szCs w:val="24"/>
        </w:rPr>
        <w:t>экономических и правовых механизмов</w:t>
      </w:r>
      <w:proofErr w:type="gramEnd"/>
      <w:r w:rsidRPr="008203EA">
        <w:rPr>
          <w:rFonts w:ascii="Arial" w:hAnsi="Arial" w:cs="Arial"/>
          <w:color w:val="000000"/>
          <w:sz w:val="24"/>
          <w:szCs w:val="24"/>
        </w:rPr>
        <w:t xml:space="preserve">, необходимых для эффективной реализации отдельных мероприятий муниципальной программы; последовательность выполнения отдельных мероприятий муниципальной программы, их </w:t>
      </w:r>
      <w:proofErr w:type="spellStart"/>
      <w:r w:rsidRPr="008203EA">
        <w:rPr>
          <w:rFonts w:ascii="Arial" w:hAnsi="Arial" w:cs="Arial"/>
          <w:color w:val="000000"/>
          <w:sz w:val="24"/>
          <w:szCs w:val="24"/>
        </w:rPr>
        <w:t>взаимоувязанность</w:t>
      </w:r>
      <w:proofErr w:type="spellEnd"/>
      <w:r w:rsidRPr="008203EA">
        <w:rPr>
          <w:rFonts w:ascii="Arial" w:hAnsi="Arial" w:cs="Arial"/>
          <w:color w:val="000000"/>
          <w:sz w:val="24"/>
          <w:szCs w:val="24"/>
        </w:rPr>
        <w:t>; критерии выбора исполнителей; критерии выбора получателей муниципальных услуг) или ссылку на нормативный акт, регламентирующий реализацию соответствующих мероприятий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00000"/>
          <w:sz w:val="24"/>
          <w:szCs w:val="24"/>
        </w:rPr>
        <w:t>Решение задач программы достигается реализацией подпрограммы.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Главным распорядителем бюджетных средств </w:t>
      </w:r>
      <w:r w:rsidRPr="008203EA">
        <w:rPr>
          <w:rFonts w:ascii="Arial" w:hAnsi="Arial" w:cs="Arial"/>
          <w:color w:val="0D0D0D"/>
          <w:sz w:val="24"/>
          <w:szCs w:val="24"/>
        </w:rPr>
        <w:t xml:space="preserve">являются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МКУ «Управление ГО, ЧС и ПБ» и администрация города Ачинска (управление ЖКХ).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Реализация мероприятий программы осуществляется в соответствии с Законами Красноярского края: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от 24.12.2004 № 13-2821 «О пожарной безопасности в Красноярском крае»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и муниципальными правовыми актами: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постановлением администрации города Ачинска от 24.02.2016 № 065-п «О городском звене территориальной подсистемы единой государственной системы предупреждения и ликвидации чрезвычайных ситуаций»;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города Ачинска от 24.01.2012 № 020-п «О единой дежурно-диспетчерской службе города»;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города Ачинска от 18.04.2016 № 116-п «Об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города Ачинска от 27.10.2014 № 459-п «О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 города Ачинска от 01.06.2015 № 199-п «Об определении форм участия граждан в обеспечении первичных мер пожарной безопасности на территории города Ачинска»;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Главы города Ачинска от 17.07.2009 №189-п «Об организации и ведении гражданской обороны в городе Ачинске».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bCs/>
          <w:color w:val="0D0D0D"/>
          <w:sz w:val="24"/>
          <w:szCs w:val="24"/>
          <w:lang w:eastAsia="ru-RU"/>
        </w:rPr>
        <w:t xml:space="preserve">2.4. </w:t>
      </w:r>
      <w:r w:rsidRPr="008203EA">
        <w:rPr>
          <w:rFonts w:ascii="Arial" w:hAnsi="Arial" w:cs="Arial"/>
          <w:color w:val="000000"/>
          <w:sz w:val="24"/>
          <w:szCs w:val="24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 Ачинска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Реализация программы позволит: 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повысить уровень обеспечения профилактики и тушения пожаров в городе;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- повысить уровень обеспечения защиты населения города от опасностей, </w:t>
      </w:r>
      <w:r w:rsidRPr="008203EA">
        <w:rPr>
          <w:rFonts w:ascii="Arial" w:hAnsi="Arial" w:cs="Arial"/>
          <w:sz w:val="24"/>
          <w:szCs w:val="24"/>
        </w:rPr>
        <w:t>возникающих при военных конфликтах или вследствие этих конфликтов.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2.5. </w:t>
      </w:r>
      <w:r w:rsidRPr="008203EA">
        <w:rPr>
          <w:rFonts w:ascii="Arial" w:hAnsi="Arial" w:cs="Arial"/>
          <w:color w:val="000000"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</w:rPr>
        <w:t>В рамках программы реализуется следующая подпрограмма: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Сроки выполнения подпрограммы 2014-2019 годы.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</w:rPr>
        <w:lastRenderedPageBreak/>
        <w:t>Результатом выполнения подпрограммы являются: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- снижение рисков возникновения и развития чрезвычайных ситуаций природного и техногенного характера,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- сокращение ущерба и потерь от чрезвычайных ситуаций муниципального характера;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- повышение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уровня обеспечения защиты населения города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от опасностей, </w:t>
      </w:r>
      <w:r w:rsidRPr="008203EA">
        <w:rPr>
          <w:rFonts w:ascii="Arial" w:hAnsi="Arial" w:cs="Arial"/>
          <w:sz w:val="24"/>
          <w:szCs w:val="24"/>
        </w:rPr>
        <w:t>возникающих при военных конфликтах или вследствие этих конфликтов;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</w:rPr>
        <w:t>- повышение уровня обеспечения профилактики и тушения пожаров в городе.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2.6. </w:t>
      </w:r>
      <w:r w:rsidRPr="008203EA">
        <w:rPr>
          <w:rFonts w:ascii="Arial" w:hAnsi="Arial" w:cs="Arial"/>
          <w:color w:val="000000"/>
          <w:sz w:val="24"/>
          <w:szCs w:val="24"/>
        </w:rPr>
        <w:t>Информация о распределении планируемых расходов по отдельным мероприятиям муниципальной программы, подпрограммам с указанием главных распорядителей средств бюджета города Ачинска, а также по годам реализации программы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Информация о распределении планируемых расходов по отдельным мероприятиям программы и подпрограммы представлена в приложении № 3.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2.7. Информация </w:t>
      </w:r>
      <w:r w:rsidRPr="008203EA">
        <w:rPr>
          <w:rFonts w:ascii="Arial" w:hAnsi="Arial" w:cs="Arial"/>
          <w:color w:val="000000"/>
          <w:sz w:val="24"/>
          <w:szCs w:val="24"/>
        </w:rPr>
        <w:t>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краевого бюджета, бюджета города, а также перечень реализуемых ими мероприятий - в случае участия в реализации программы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Информация о ресурсном обеспечении и прогнозной оценке расходов на реализацию целей программы представлена в приложении № 4.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  <w:sectPr w:rsidR="008B3433" w:rsidRPr="008203EA" w:rsidSect="008B3433">
          <w:type w:val="continuous"/>
          <w:pgSz w:w="11906" w:h="16838" w:code="9"/>
          <w:pgMar w:top="1134" w:right="851" w:bottom="1134" w:left="1701" w:header="284" w:footer="28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54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</w:tblGrid>
      <w:tr w:rsidR="008B3433" w:rsidRPr="008203EA" w:rsidTr="00B40CD6">
        <w:tc>
          <w:tcPr>
            <w:tcW w:w="436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3433" w:rsidRPr="008203EA" w:rsidTr="00B40CD6">
        <w:tc>
          <w:tcPr>
            <w:tcW w:w="436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к паспорту муниципальной программы города Ачинска  «Защита населения и территорий города Ачинска от  чрезвычайных ситуаций                                 природного и техногенного характера»</w:t>
            </w:r>
          </w:p>
        </w:tc>
      </w:tr>
    </w:tbl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ab/>
      </w:r>
      <w:r w:rsidRPr="008203EA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Перечень целевых показателей программы и показателей результативности программы</w:t>
      </w:r>
    </w:p>
    <w:p w:rsidR="008B3433" w:rsidRPr="008203EA" w:rsidRDefault="008B3433" w:rsidP="008B3433">
      <w:pPr>
        <w:spacing w:after="0" w:line="240" w:lineRule="auto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с расшифровкой плановых значений по годам её реализации</w:t>
      </w:r>
    </w:p>
    <w:p w:rsidR="008B3433" w:rsidRPr="008203EA" w:rsidRDefault="008B3433" w:rsidP="008B3433">
      <w:pPr>
        <w:spacing w:after="0" w:line="240" w:lineRule="auto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992"/>
        <w:gridCol w:w="992"/>
        <w:gridCol w:w="992"/>
        <w:gridCol w:w="992"/>
        <w:gridCol w:w="850"/>
        <w:gridCol w:w="851"/>
        <w:gridCol w:w="709"/>
        <w:gridCol w:w="708"/>
        <w:gridCol w:w="709"/>
        <w:gridCol w:w="709"/>
        <w:gridCol w:w="1277"/>
      </w:tblGrid>
      <w:tr w:rsidR="008B3433" w:rsidRPr="008203EA" w:rsidTr="00B40CD6">
        <w:tc>
          <w:tcPr>
            <w:tcW w:w="568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№</w:t>
            </w:r>
          </w:p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center"/>
              <w:rPr>
                <w:rFonts w:ascii="Arial" w:hAnsi="Arial" w:cs="Arial"/>
                <w:color w:val="0D0D0D"/>
              </w:rPr>
            </w:pPr>
            <w:proofErr w:type="gramStart"/>
            <w:r w:rsidRPr="008203EA">
              <w:rPr>
                <w:rFonts w:ascii="Arial" w:hAnsi="Arial" w:cs="Arial"/>
                <w:color w:val="0D0D0D"/>
              </w:rPr>
              <w:t>п</w:t>
            </w:r>
            <w:proofErr w:type="gramEnd"/>
            <w:r w:rsidRPr="008203EA">
              <w:rPr>
                <w:rFonts w:ascii="Arial" w:hAnsi="Arial" w:cs="Arial"/>
                <w:color w:val="0D0D0D"/>
              </w:rPr>
              <w:t>/п</w:t>
            </w:r>
          </w:p>
        </w:tc>
        <w:tc>
          <w:tcPr>
            <w:tcW w:w="4394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Цель, задачи, показатели</w:t>
            </w:r>
          </w:p>
        </w:tc>
        <w:tc>
          <w:tcPr>
            <w:tcW w:w="99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Вес </w:t>
            </w:r>
            <w:proofErr w:type="gramStart"/>
            <w:r w:rsidRPr="008203EA">
              <w:rPr>
                <w:rFonts w:ascii="Arial" w:hAnsi="Arial" w:cs="Arial"/>
                <w:color w:val="0D0D0D"/>
              </w:rPr>
              <w:t>пока-</w:t>
            </w:r>
            <w:proofErr w:type="spellStart"/>
            <w:r w:rsidRPr="008203EA">
              <w:rPr>
                <w:rFonts w:ascii="Arial" w:hAnsi="Arial" w:cs="Arial"/>
                <w:color w:val="0D0D0D"/>
              </w:rPr>
              <w:t>зателя</w:t>
            </w:r>
            <w:proofErr w:type="spellEnd"/>
            <w:proofErr w:type="gramEnd"/>
          </w:p>
          <w:p w:rsidR="008B3433" w:rsidRPr="008203EA" w:rsidRDefault="008B3433" w:rsidP="00B40CD6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Источник </w:t>
            </w:r>
            <w:proofErr w:type="spellStart"/>
            <w:proofErr w:type="gramStart"/>
            <w:r w:rsidRPr="008203EA">
              <w:rPr>
                <w:rFonts w:ascii="Arial" w:hAnsi="Arial" w:cs="Arial"/>
                <w:color w:val="0D0D0D"/>
              </w:rPr>
              <w:t>информа-ции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Два года, предшествующие реализации программы</w:t>
            </w:r>
          </w:p>
        </w:tc>
        <w:tc>
          <w:tcPr>
            <w:tcW w:w="4963" w:type="dxa"/>
            <w:gridSpan w:val="6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Годы реализации программы</w:t>
            </w:r>
          </w:p>
        </w:tc>
      </w:tr>
      <w:tr w:rsidR="008B3433" w:rsidRPr="008203EA" w:rsidTr="00B40CD6">
        <w:trPr>
          <w:trHeight w:val="551"/>
        </w:trPr>
        <w:tc>
          <w:tcPr>
            <w:tcW w:w="568" w:type="dxa"/>
            <w:vMerge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4394" w:type="dxa"/>
            <w:vMerge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vMerge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vMerge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vMerge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2012 </w:t>
            </w:r>
          </w:p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год</w:t>
            </w: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2013 год</w:t>
            </w: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2014 год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2015 год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2016 год 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2017 год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2018 год</w:t>
            </w: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2019 год</w:t>
            </w:r>
          </w:p>
        </w:tc>
      </w:tr>
      <w:tr w:rsidR="008B3433" w:rsidRPr="008203EA" w:rsidTr="00B40CD6"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439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6</w:t>
            </w: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</w:t>
            </w: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11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12</w:t>
            </w: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13</w:t>
            </w:r>
          </w:p>
        </w:tc>
      </w:tr>
      <w:tr w:rsidR="008B3433" w:rsidRPr="008203EA" w:rsidTr="00B40CD6"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14175" w:type="dxa"/>
            <w:gridSpan w:val="12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Цель: создание </w:t>
            </w:r>
            <w:r w:rsidRPr="008203EA">
              <w:rPr>
                <w:rFonts w:ascii="Arial" w:hAnsi="Arial" w:cs="Arial"/>
              </w:rPr>
              <w:t xml:space="preserve">эффективной системы защиты населения и территорий края от чрезвычайных ситуаций природного и техногенного </w:t>
            </w:r>
            <w:r w:rsidRPr="008203EA">
              <w:rPr>
                <w:rFonts w:ascii="Arial" w:hAnsi="Arial" w:cs="Arial"/>
                <w:color w:val="0D0D0D"/>
              </w:rPr>
              <w:t>характера</w:t>
            </w:r>
          </w:p>
        </w:tc>
      </w:tr>
      <w:tr w:rsidR="008B3433" w:rsidRPr="008203EA" w:rsidTr="00B40CD6"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14175" w:type="dxa"/>
            <w:gridSpan w:val="12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Целевые показатели</w:t>
            </w:r>
          </w:p>
        </w:tc>
      </w:tr>
      <w:tr w:rsidR="008B3433" w:rsidRPr="008203EA" w:rsidTr="00B40CD6">
        <w:trPr>
          <w:trHeight w:val="305"/>
        </w:trPr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</w:rPr>
              <w:t>2.1</w:t>
            </w:r>
          </w:p>
        </w:tc>
        <w:tc>
          <w:tcPr>
            <w:tcW w:w="439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  <w:lang w:val="en-US"/>
              </w:rPr>
              <w:t>%</w:t>
            </w:r>
            <w:r w:rsidRPr="008203EA">
              <w:rPr>
                <w:rFonts w:ascii="Arial" w:hAnsi="Arial" w:cs="Arial"/>
                <w:color w:val="0D0D0D"/>
              </w:rPr>
              <w:t xml:space="preserve"> 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0,2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75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85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</w:tr>
      <w:tr w:rsidR="008B3433" w:rsidRPr="008203EA" w:rsidTr="00B40CD6">
        <w:trPr>
          <w:trHeight w:val="511"/>
        </w:trPr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2.2</w:t>
            </w:r>
          </w:p>
        </w:tc>
        <w:tc>
          <w:tcPr>
            <w:tcW w:w="439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% 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0,2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35</w:t>
            </w: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37</w:t>
            </w: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38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40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41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42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43</w:t>
            </w: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44</w:t>
            </w:r>
          </w:p>
        </w:tc>
      </w:tr>
      <w:tr w:rsidR="008B3433" w:rsidRPr="008203EA" w:rsidTr="00B40CD6">
        <w:trPr>
          <w:trHeight w:val="511"/>
        </w:trPr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2.3</w:t>
            </w:r>
          </w:p>
        </w:tc>
        <w:tc>
          <w:tcPr>
            <w:tcW w:w="439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0,39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</w:tr>
      <w:tr w:rsidR="008B3433" w:rsidRPr="008203EA" w:rsidTr="00B40CD6"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2.4</w:t>
            </w:r>
          </w:p>
        </w:tc>
        <w:tc>
          <w:tcPr>
            <w:tcW w:w="439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% 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0,2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72</w:t>
            </w: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76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</w:tr>
      <w:tr w:rsidR="008B3433" w:rsidRPr="008203EA" w:rsidTr="00B40CD6">
        <w:tc>
          <w:tcPr>
            <w:tcW w:w="56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2.5</w:t>
            </w:r>
          </w:p>
        </w:tc>
        <w:tc>
          <w:tcPr>
            <w:tcW w:w="439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0,01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85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85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57,4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27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</w:tr>
    </w:tbl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993"/>
        <w:gridCol w:w="992"/>
        <w:gridCol w:w="1276"/>
        <w:gridCol w:w="992"/>
        <w:gridCol w:w="992"/>
        <w:gridCol w:w="709"/>
        <w:gridCol w:w="709"/>
        <w:gridCol w:w="708"/>
        <w:gridCol w:w="709"/>
        <w:gridCol w:w="709"/>
        <w:gridCol w:w="709"/>
      </w:tblGrid>
      <w:tr w:rsidR="008B3433" w:rsidRPr="008203EA" w:rsidTr="00B40CD6">
        <w:tc>
          <w:tcPr>
            <w:tcW w:w="710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№</w:t>
            </w:r>
          </w:p>
          <w:p w:rsidR="008B3433" w:rsidRPr="008203EA" w:rsidRDefault="008B3433" w:rsidP="00B40CD6">
            <w:pPr>
              <w:spacing w:after="0" w:line="240" w:lineRule="auto"/>
              <w:ind w:left="-142" w:right="-138"/>
              <w:jc w:val="both"/>
              <w:rPr>
                <w:rFonts w:ascii="Arial" w:hAnsi="Arial" w:cs="Arial"/>
                <w:color w:val="0D0D0D"/>
              </w:rPr>
            </w:pPr>
            <w:proofErr w:type="gramStart"/>
            <w:r w:rsidRPr="008203EA">
              <w:rPr>
                <w:rFonts w:ascii="Arial" w:hAnsi="Arial" w:cs="Arial"/>
                <w:color w:val="0D0D0D"/>
              </w:rPr>
              <w:t>п</w:t>
            </w:r>
            <w:proofErr w:type="gramEnd"/>
            <w:r w:rsidRPr="008203EA">
              <w:rPr>
                <w:rFonts w:ascii="Arial" w:hAnsi="Arial" w:cs="Arial"/>
                <w:color w:val="0D0D0D"/>
              </w:rPr>
              <w:t>/п</w:t>
            </w:r>
          </w:p>
        </w:tc>
        <w:tc>
          <w:tcPr>
            <w:tcW w:w="425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Цель, задачи, показатели</w:t>
            </w:r>
          </w:p>
        </w:tc>
        <w:tc>
          <w:tcPr>
            <w:tcW w:w="993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Вес </w:t>
            </w:r>
            <w:proofErr w:type="gramStart"/>
            <w:r w:rsidRPr="008203EA">
              <w:rPr>
                <w:rFonts w:ascii="Arial" w:hAnsi="Arial" w:cs="Arial"/>
                <w:color w:val="0D0D0D"/>
              </w:rPr>
              <w:t>пока-</w:t>
            </w:r>
            <w:proofErr w:type="spellStart"/>
            <w:r w:rsidRPr="008203EA">
              <w:rPr>
                <w:rFonts w:ascii="Arial" w:hAnsi="Arial" w:cs="Arial"/>
                <w:color w:val="0D0D0D"/>
              </w:rPr>
              <w:t>зателя</w:t>
            </w:r>
            <w:proofErr w:type="spellEnd"/>
            <w:proofErr w:type="gramEnd"/>
            <w:r w:rsidRPr="008203EA">
              <w:rPr>
                <w:rFonts w:ascii="Arial" w:hAnsi="Arial" w:cs="Arial"/>
                <w:color w:val="0D0D0D"/>
              </w:rPr>
              <w:t xml:space="preserve"> </w:t>
            </w:r>
          </w:p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276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Источник </w:t>
            </w:r>
            <w:proofErr w:type="spellStart"/>
            <w:proofErr w:type="gramStart"/>
            <w:r w:rsidRPr="008203EA">
              <w:rPr>
                <w:rFonts w:ascii="Arial" w:hAnsi="Arial" w:cs="Arial"/>
                <w:color w:val="0D0D0D"/>
              </w:rPr>
              <w:t>информа-ции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Два года, предшествующие реализации программы</w:t>
            </w:r>
          </w:p>
        </w:tc>
        <w:tc>
          <w:tcPr>
            <w:tcW w:w="4253" w:type="dxa"/>
            <w:gridSpan w:val="6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Годы реализации программы</w:t>
            </w:r>
          </w:p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8B3433" w:rsidRPr="008203EA" w:rsidTr="00B40CD6">
        <w:tc>
          <w:tcPr>
            <w:tcW w:w="710" w:type="dxa"/>
            <w:vMerge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4252" w:type="dxa"/>
            <w:vMerge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3" w:type="dxa"/>
            <w:vMerge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vMerge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276" w:type="dxa"/>
            <w:vMerge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2012 </w:t>
            </w:r>
          </w:p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год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2013 год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2014 год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2015 год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2016 год 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2017 год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2018 год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2019 год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425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993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1276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6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11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12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13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</w:t>
            </w:r>
          </w:p>
        </w:tc>
        <w:tc>
          <w:tcPr>
            <w:tcW w:w="13750" w:type="dxa"/>
            <w:gridSpan w:val="12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13750" w:type="dxa"/>
            <w:gridSpan w:val="12"/>
          </w:tcPr>
          <w:p w:rsidR="008B3433" w:rsidRPr="008203EA" w:rsidRDefault="008B3433" w:rsidP="00B40CD6">
            <w:pPr>
              <w:spacing w:after="0" w:line="240" w:lineRule="auto"/>
              <w:ind w:right="1167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Подпрограмма: «</w:t>
            </w: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</w:rPr>
              <w:t>4.1</w:t>
            </w:r>
          </w:p>
        </w:tc>
        <w:tc>
          <w:tcPr>
            <w:tcW w:w="425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993" w:type="dxa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  <w:lang w:val="en-US"/>
              </w:rPr>
              <w:t>%</w:t>
            </w:r>
            <w:r w:rsidRPr="008203EA">
              <w:rPr>
                <w:rFonts w:ascii="Arial" w:hAnsi="Arial" w:cs="Arial"/>
                <w:color w:val="0D0D0D"/>
              </w:rPr>
              <w:t xml:space="preserve"> 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0,2</w:t>
            </w:r>
          </w:p>
        </w:tc>
        <w:tc>
          <w:tcPr>
            <w:tcW w:w="1276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75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85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.2</w:t>
            </w:r>
          </w:p>
        </w:tc>
        <w:tc>
          <w:tcPr>
            <w:tcW w:w="425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 xml:space="preserve">Уровень оснащенности 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993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%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0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,2</w:t>
            </w:r>
          </w:p>
        </w:tc>
        <w:tc>
          <w:tcPr>
            <w:tcW w:w="1276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lastRenderedPageBreak/>
              <w:t>ведо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3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5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3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7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3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8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4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0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4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1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4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4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3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4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4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4.3</w:t>
            </w:r>
          </w:p>
        </w:tc>
        <w:tc>
          <w:tcPr>
            <w:tcW w:w="425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993" w:type="dxa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0,39</w:t>
            </w:r>
          </w:p>
        </w:tc>
        <w:tc>
          <w:tcPr>
            <w:tcW w:w="1276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4.4</w:t>
            </w:r>
          </w:p>
        </w:tc>
        <w:tc>
          <w:tcPr>
            <w:tcW w:w="425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993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% 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0,2</w:t>
            </w:r>
          </w:p>
        </w:tc>
        <w:tc>
          <w:tcPr>
            <w:tcW w:w="1276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72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76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</w:tr>
      <w:tr w:rsidR="008B3433" w:rsidRPr="008203EA" w:rsidTr="00B40CD6">
        <w:tc>
          <w:tcPr>
            <w:tcW w:w="710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4.5</w:t>
            </w:r>
          </w:p>
        </w:tc>
        <w:tc>
          <w:tcPr>
            <w:tcW w:w="425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993" w:type="dxa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0,01</w:t>
            </w:r>
          </w:p>
        </w:tc>
        <w:tc>
          <w:tcPr>
            <w:tcW w:w="1276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ведомствен</w:t>
            </w:r>
            <w:proofErr w:type="spellEnd"/>
          </w:p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ная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статистика</w:t>
            </w: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57,4</w:t>
            </w: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lastRenderedPageBreak/>
        <w:t xml:space="preserve">Приложение № 2 </w:t>
      </w: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к паспорту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left="10667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Значения целевых показателей на долгосрочный период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4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41"/>
        <w:gridCol w:w="922"/>
        <w:gridCol w:w="814"/>
        <w:gridCol w:w="800"/>
        <w:gridCol w:w="602"/>
        <w:gridCol w:w="615"/>
        <w:gridCol w:w="614"/>
        <w:gridCol w:w="614"/>
        <w:gridCol w:w="615"/>
        <w:gridCol w:w="620"/>
        <w:gridCol w:w="620"/>
        <w:gridCol w:w="615"/>
        <w:gridCol w:w="614"/>
        <w:gridCol w:w="615"/>
        <w:gridCol w:w="615"/>
        <w:gridCol w:w="614"/>
        <w:gridCol w:w="614"/>
        <w:gridCol w:w="615"/>
      </w:tblGrid>
      <w:tr w:rsidR="008B3433" w:rsidRPr="008203EA" w:rsidTr="00B40CD6">
        <w:trPr>
          <w:trHeight w:val="583"/>
        </w:trPr>
        <w:tc>
          <w:tcPr>
            <w:tcW w:w="56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</w:p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proofErr w:type="gramStart"/>
            <w:r w:rsidRPr="008203EA">
              <w:rPr>
                <w:rFonts w:ascii="Arial" w:hAnsi="Arial" w:cs="Arial"/>
                <w:color w:val="0D0D0D"/>
              </w:rPr>
              <w:t>п</w:t>
            </w:r>
            <w:proofErr w:type="gramEnd"/>
            <w:r w:rsidRPr="008203EA">
              <w:rPr>
                <w:rFonts w:ascii="Arial" w:hAnsi="Arial" w:cs="Arial"/>
                <w:color w:val="0D0D0D"/>
              </w:rPr>
              <w:t>/п</w:t>
            </w:r>
          </w:p>
        </w:tc>
        <w:tc>
          <w:tcPr>
            <w:tcW w:w="2841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Цель, целевые показатели</w:t>
            </w:r>
          </w:p>
        </w:tc>
        <w:tc>
          <w:tcPr>
            <w:tcW w:w="922" w:type="dxa"/>
            <w:vMerge w:val="restart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Едини-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ца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</w:t>
            </w:r>
            <w:proofErr w:type="spellStart"/>
            <w:r w:rsidRPr="008203EA">
              <w:rPr>
                <w:rFonts w:ascii="Arial" w:hAnsi="Arial" w:cs="Arial"/>
                <w:color w:val="0D0D0D"/>
              </w:rPr>
              <w:t>измере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>-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ния</w:t>
            </w:r>
            <w:proofErr w:type="spellEnd"/>
          </w:p>
        </w:tc>
        <w:tc>
          <w:tcPr>
            <w:tcW w:w="1614" w:type="dxa"/>
            <w:gridSpan w:val="2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Два года, </w:t>
            </w:r>
            <w:proofErr w:type="gramStart"/>
            <w:r w:rsidRPr="008203EA">
              <w:rPr>
                <w:rFonts w:ascii="Arial" w:hAnsi="Arial" w:cs="Arial"/>
                <w:color w:val="0D0D0D"/>
              </w:rPr>
              <w:t>предшествую-</w:t>
            </w:r>
            <w:proofErr w:type="spellStart"/>
            <w:r w:rsidRPr="008203EA">
              <w:rPr>
                <w:rFonts w:ascii="Arial" w:hAnsi="Arial" w:cs="Arial"/>
                <w:color w:val="0D0D0D"/>
              </w:rPr>
              <w:t>щие</w:t>
            </w:r>
            <w:proofErr w:type="spellEnd"/>
            <w:proofErr w:type="gramEnd"/>
            <w:r w:rsidRPr="008203EA">
              <w:rPr>
                <w:rFonts w:ascii="Arial" w:hAnsi="Arial" w:cs="Arial"/>
                <w:color w:val="0D0D0D"/>
              </w:rPr>
              <w:t xml:space="preserve"> реализации программы</w:t>
            </w:r>
          </w:p>
        </w:tc>
        <w:tc>
          <w:tcPr>
            <w:tcW w:w="3680" w:type="dxa"/>
            <w:gridSpan w:val="6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Годы реализации программы</w:t>
            </w:r>
          </w:p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4922" w:type="dxa"/>
            <w:gridSpan w:val="8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Долгосрочный период по годам</w:t>
            </w:r>
          </w:p>
        </w:tc>
      </w:tr>
      <w:tr w:rsidR="008B3433" w:rsidRPr="008203EA" w:rsidTr="00B40CD6">
        <w:tc>
          <w:tcPr>
            <w:tcW w:w="562" w:type="dxa"/>
            <w:vMerge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2841" w:type="dxa"/>
            <w:vMerge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22" w:type="dxa"/>
            <w:vMerge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814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2012 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год</w:t>
            </w:r>
          </w:p>
        </w:tc>
        <w:tc>
          <w:tcPr>
            <w:tcW w:w="800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2013 год</w:t>
            </w:r>
          </w:p>
        </w:tc>
        <w:tc>
          <w:tcPr>
            <w:tcW w:w="602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2014 год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2015 год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2016 год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2017 год 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2018 год 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2021 год  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2024 год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2025 год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11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2027 год</w:t>
            </w:r>
          </w:p>
        </w:tc>
      </w:tr>
      <w:tr w:rsidR="008B3433" w:rsidRPr="008203EA" w:rsidTr="00B40CD6"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13979" w:type="dxa"/>
            <w:gridSpan w:val="18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Цель: создание эффективной системы защиты населения и </w:t>
            </w:r>
            <w:r w:rsidRPr="008203EA">
              <w:rPr>
                <w:rFonts w:ascii="Arial" w:hAnsi="Arial" w:cs="Arial"/>
              </w:rPr>
              <w:t xml:space="preserve">территорий края от чрезвычайных ситуаций природного и </w:t>
            </w:r>
            <w:r w:rsidRPr="008203EA">
              <w:rPr>
                <w:rFonts w:ascii="Arial" w:hAnsi="Arial" w:cs="Arial"/>
                <w:color w:val="0D0D0D"/>
              </w:rPr>
              <w:t>техногенного характера</w:t>
            </w:r>
          </w:p>
        </w:tc>
      </w:tr>
      <w:tr w:rsidR="008B3433" w:rsidRPr="008203EA" w:rsidTr="00B40CD6"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1.1</w:t>
            </w:r>
          </w:p>
        </w:tc>
        <w:tc>
          <w:tcPr>
            <w:tcW w:w="13979" w:type="dxa"/>
            <w:gridSpan w:val="18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Целевые показатели</w:t>
            </w:r>
          </w:p>
        </w:tc>
      </w:tr>
      <w:tr w:rsidR="008B3433" w:rsidRPr="008203EA" w:rsidTr="00B40CD6"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1.1.1</w:t>
            </w:r>
          </w:p>
        </w:tc>
        <w:tc>
          <w:tcPr>
            <w:tcW w:w="284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92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  <w:lang w:val="en-US"/>
              </w:rPr>
              <w:t>%</w:t>
            </w:r>
            <w:r w:rsidRPr="008203EA">
              <w:rPr>
                <w:rFonts w:ascii="Arial" w:hAnsi="Arial" w:cs="Arial"/>
                <w:color w:val="0D0D0D"/>
              </w:rPr>
              <w:t xml:space="preserve"> </w:t>
            </w:r>
          </w:p>
        </w:tc>
        <w:tc>
          <w:tcPr>
            <w:tcW w:w="8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80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60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75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85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</w:tr>
      <w:tr w:rsidR="008B3433" w:rsidRPr="008203EA" w:rsidTr="00B40CD6"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1.1.2</w:t>
            </w:r>
          </w:p>
        </w:tc>
        <w:tc>
          <w:tcPr>
            <w:tcW w:w="284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</w:t>
            </w:r>
            <w:r w:rsidRPr="008203EA">
              <w:rPr>
                <w:rFonts w:ascii="Arial" w:hAnsi="Arial" w:cs="Arial"/>
                <w:color w:val="0D0D0D"/>
              </w:rPr>
              <w:lastRenderedPageBreak/>
              <w:t>данной категории</w:t>
            </w:r>
          </w:p>
        </w:tc>
        <w:tc>
          <w:tcPr>
            <w:tcW w:w="92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 xml:space="preserve">% </w:t>
            </w:r>
          </w:p>
        </w:tc>
        <w:tc>
          <w:tcPr>
            <w:tcW w:w="8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35</w:t>
            </w:r>
          </w:p>
        </w:tc>
        <w:tc>
          <w:tcPr>
            <w:tcW w:w="80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37</w:t>
            </w:r>
          </w:p>
        </w:tc>
        <w:tc>
          <w:tcPr>
            <w:tcW w:w="60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38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41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42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43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44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45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46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47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48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49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51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52</w:t>
            </w:r>
          </w:p>
        </w:tc>
      </w:tr>
      <w:tr w:rsidR="008B3433" w:rsidRPr="008203EA" w:rsidTr="00B40CD6"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lastRenderedPageBreak/>
              <w:t>1.1.3</w:t>
            </w:r>
          </w:p>
        </w:tc>
        <w:tc>
          <w:tcPr>
            <w:tcW w:w="284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922" w:type="dxa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8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80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0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</w:tr>
      <w:tr w:rsidR="008B3433" w:rsidRPr="008203EA" w:rsidTr="00B40CD6">
        <w:trPr>
          <w:trHeight w:val="772"/>
        </w:trPr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1.1.4</w:t>
            </w:r>
          </w:p>
        </w:tc>
        <w:tc>
          <w:tcPr>
            <w:tcW w:w="284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92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% </w:t>
            </w:r>
          </w:p>
        </w:tc>
        <w:tc>
          <w:tcPr>
            <w:tcW w:w="8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80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72</w:t>
            </w:r>
          </w:p>
        </w:tc>
        <w:tc>
          <w:tcPr>
            <w:tcW w:w="60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76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</w:tr>
      <w:tr w:rsidR="008B3433" w:rsidRPr="008203EA" w:rsidTr="00B40CD6">
        <w:trPr>
          <w:trHeight w:val="772"/>
        </w:trPr>
        <w:tc>
          <w:tcPr>
            <w:tcW w:w="562" w:type="dxa"/>
          </w:tcPr>
          <w:p w:rsidR="008B3433" w:rsidRPr="008203EA" w:rsidRDefault="008B3433" w:rsidP="00B40CD6">
            <w:pPr>
              <w:spacing w:after="0" w:line="240" w:lineRule="auto"/>
              <w:ind w:left="-142" w:right="-13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1.1.5</w:t>
            </w:r>
          </w:p>
        </w:tc>
        <w:tc>
          <w:tcPr>
            <w:tcW w:w="2841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92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8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800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02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57,4</w:t>
            </w: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8B3433" w:rsidRPr="008203EA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tabs>
          <w:tab w:val="left" w:pos="4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73" w:tblpY="-239"/>
        <w:tblOverlap w:val="never"/>
        <w:tblW w:w="0" w:type="auto"/>
        <w:tblLook w:val="00A0" w:firstRow="1" w:lastRow="0" w:firstColumn="1" w:lastColumn="0" w:noHBand="0" w:noVBand="0"/>
      </w:tblPr>
      <w:tblGrid>
        <w:gridCol w:w="4613"/>
      </w:tblGrid>
      <w:tr w:rsidR="008B3433" w:rsidRPr="008203EA" w:rsidTr="00B40CD6">
        <w:tc>
          <w:tcPr>
            <w:tcW w:w="4613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к муниципальной программе города Ачинска  «Защита населения и территорий города Ачинска от  чрезвычайных ситуаций                                 природного и техногенного характера»</w:t>
            </w:r>
          </w:p>
        </w:tc>
      </w:tr>
    </w:tbl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433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03EA">
        <w:rPr>
          <w:rFonts w:ascii="Arial" w:hAnsi="Arial" w:cs="Arial"/>
          <w:color w:val="000000"/>
          <w:sz w:val="24"/>
          <w:szCs w:val="24"/>
          <w:lang w:eastAsia="ru-RU"/>
        </w:rPr>
        <w:t>Информация о распределении планируемых расходов  по отдельным мероприятиям муниципальной программы, подпрограммы муниципальной программы г. Ачинска</w:t>
      </w: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1842"/>
        <w:gridCol w:w="1984"/>
        <w:gridCol w:w="708"/>
        <w:gridCol w:w="567"/>
        <w:gridCol w:w="567"/>
        <w:gridCol w:w="426"/>
        <w:gridCol w:w="992"/>
        <w:gridCol w:w="992"/>
        <w:gridCol w:w="992"/>
        <w:gridCol w:w="993"/>
        <w:gridCol w:w="992"/>
        <w:gridCol w:w="992"/>
        <w:gridCol w:w="852"/>
      </w:tblGrid>
      <w:tr w:rsidR="008B3433" w:rsidRPr="008203EA" w:rsidTr="00B40CD6">
        <w:trPr>
          <w:trHeight w:val="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№</w:t>
            </w:r>
            <w:proofErr w:type="gramStart"/>
            <w:r w:rsidRPr="008203EA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203EA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203EA">
              <w:rPr>
                <w:rFonts w:ascii="Arial" w:hAnsi="Arial" w:cs="Arial"/>
                <w:color w:val="000000"/>
                <w:lang w:eastAsia="ru-RU"/>
              </w:rPr>
              <w:t>Статус (</w:t>
            </w:r>
            <w:proofErr w:type="spellStart"/>
            <w:r w:rsidRPr="008203EA">
              <w:rPr>
                <w:rFonts w:ascii="Arial" w:hAnsi="Arial" w:cs="Arial"/>
                <w:color w:val="000000"/>
                <w:lang w:eastAsia="ru-RU"/>
              </w:rPr>
              <w:t>муници</w:t>
            </w:r>
            <w:proofErr w:type="spellEnd"/>
            <w:proofErr w:type="gramEnd"/>
          </w:p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8203EA">
              <w:rPr>
                <w:rFonts w:ascii="Arial" w:hAnsi="Arial" w:cs="Arial"/>
                <w:color w:val="000000"/>
                <w:lang w:eastAsia="ru-RU"/>
              </w:rPr>
              <w:t>пальная</w:t>
            </w:r>
            <w:proofErr w:type="spellEnd"/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 программа, подпрограмма)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5" w:right="-10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Расходы, в том числе по годам реализации программы (тыс. руб.)</w:t>
            </w:r>
          </w:p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203EA" w:rsidTr="00B40CD6">
        <w:trPr>
          <w:trHeight w:val="8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5" w:right="-107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203EA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  <w:r w:rsidRPr="008203EA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proofErr w:type="gramStart"/>
            <w:r w:rsidRPr="008203EA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2016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2017</w:t>
            </w:r>
          </w:p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 год </w:t>
            </w:r>
          </w:p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Итого на 2014-2019 годы</w:t>
            </w:r>
          </w:p>
        </w:tc>
      </w:tr>
      <w:tr w:rsidR="008B3433" w:rsidRPr="008203EA" w:rsidTr="00B40CD6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5" w:right="-10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6" w:right="-11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</w:tr>
      <w:tr w:rsidR="008B3433" w:rsidRPr="008203EA" w:rsidTr="00B40CD6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203EA" w:rsidRDefault="008B3433" w:rsidP="00B40CD6">
            <w:pPr>
              <w:spacing w:after="0" w:line="240" w:lineRule="auto"/>
              <w:ind w:left="-11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Защита  населения и территорий города Ачинска от чрезвычайных ситуаций природного и техногенного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28 089,2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29 508,0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30 546,8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169 354,0</w:t>
            </w:r>
          </w:p>
        </w:tc>
      </w:tr>
      <w:tr w:rsidR="008B3433" w:rsidRPr="008203EA" w:rsidTr="00B40CD6">
        <w:trPr>
          <w:trHeight w:val="2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203EA" w:rsidTr="00B40CD6">
        <w:trPr>
          <w:trHeight w:val="4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</w:rPr>
              <w:t>МКУ «Управление ГО, ЧС и ПБ»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27 487,9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161 085,8</w:t>
            </w:r>
          </w:p>
        </w:tc>
      </w:tr>
      <w:tr w:rsidR="008B3433" w:rsidRPr="008203EA" w:rsidTr="00B40CD6">
        <w:trPr>
          <w:trHeight w:val="52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Администрация города Ачинска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3 530,6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8 268,2</w:t>
            </w:r>
          </w:p>
        </w:tc>
      </w:tr>
      <w:tr w:rsidR="008B3433" w:rsidRPr="008203EA" w:rsidTr="00B40CD6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Подпрограмма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Обеспечение мероприятий по предупреждению возникновения и </w:t>
            </w:r>
            <w:r w:rsidRPr="008203E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развития чрезвычайных ситуаций природного и техногенного характера, снижение ущерба и потерь от чрезвычайных ситуаций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28 089,2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29 508,0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30 546,8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169 354,0</w:t>
            </w:r>
          </w:p>
        </w:tc>
      </w:tr>
      <w:tr w:rsidR="008B3433" w:rsidRPr="008203EA" w:rsidTr="00B40CD6">
        <w:trPr>
          <w:trHeight w:val="2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203EA" w:rsidTr="00B40CD6">
        <w:trPr>
          <w:trHeight w:val="5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right="-10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</w:rPr>
              <w:t>МКУ «Управление ГО, ЧС и ПБ»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27 016,2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161 085,8</w:t>
            </w:r>
          </w:p>
        </w:tc>
      </w:tr>
      <w:tr w:rsidR="008B3433" w:rsidRPr="008203EA" w:rsidTr="00B40CD6">
        <w:trPr>
          <w:trHeight w:val="8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right="-10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Администрация города Ачинска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3 530,6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8 268,2</w:t>
            </w:r>
          </w:p>
        </w:tc>
      </w:tr>
      <w:tr w:rsidR="008B3433" w:rsidRPr="008203EA" w:rsidTr="00B40CD6">
        <w:trPr>
          <w:trHeight w:val="7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Мероприятие 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right="-10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27487,9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26 985,5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161055,1</w:t>
            </w:r>
          </w:p>
        </w:tc>
      </w:tr>
      <w:tr w:rsidR="008B3433" w:rsidRPr="008203EA" w:rsidTr="00B40CD6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right="-10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27487,9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26 985,5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161055,1</w:t>
            </w:r>
          </w:p>
        </w:tc>
      </w:tr>
      <w:tr w:rsidR="008B3433" w:rsidRPr="008203EA" w:rsidTr="00B40CD6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right="-10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МКУ «Управление ГО, ЧС и ПБ»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27487,9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26 985,5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161055,1</w:t>
            </w:r>
          </w:p>
        </w:tc>
      </w:tr>
      <w:tr w:rsidR="008B3433" w:rsidRPr="008203EA" w:rsidTr="00B40CD6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Мероприятие 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Обеспечение первичных мер пожарной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right="-10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3561,3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8B343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8298,9</w:t>
            </w:r>
          </w:p>
        </w:tc>
      </w:tr>
      <w:tr w:rsidR="008B3433" w:rsidRPr="008203EA" w:rsidTr="00B40CD6">
        <w:trPr>
          <w:trHeight w:val="2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B3433" w:rsidRPr="008203EA" w:rsidTr="00B40CD6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МКУ «Управление ГО, ЧС и ПБ»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30,7</w:t>
            </w:r>
          </w:p>
        </w:tc>
      </w:tr>
      <w:tr w:rsidR="008B3433" w:rsidRPr="008203EA" w:rsidTr="00B40CD6">
        <w:trPr>
          <w:trHeight w:val="52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left="-108" w:right="-108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left="-11" w:right="-108"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right="-107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</w:rPr>
              <w:t>Администрация города Ачинска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736 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3 530,6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8268,2</w:t>
            </w:r>
          </w:p>
        </w:tc>
      </w:tr>
    </w:tbl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Ind w:w="10740" w:type="dxa"/>
        <w:tblLook w:val="00A0" w:firstRow="1" w:lastRow="0" w:firstColumn="1" w:lastColumn="0" w:noHBand="0" w:noVBand="0"/>
      </w:tblPr>
      <w:tblGrid>
        <w:gridCol w:w="3762"/>
      </w:tblGrid>
      <w:tr w:rsidR="008B3433" w:rsidRPr="008203EA" w:rsidTr="00B40CD6">
        <w:tc>
          <w:tcPr>
            <w:tcW w:w="3762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03E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03EA">
              <w:rPr>
                <w:rFonts w:ascii="Arial" w:hAnsi="Arial" w:cs="Arial"/>
                <w:sz w:val="24"/>
                <w:szCs w:val="24"/>
                <w:lang w:eastAsia="ru-RU"/>
              </w:rPr>
              <w:t>к муниципальной программе города Ачинска «Защита населения и территорий города Ачинска от чрезвычайных ситуаций природного и техногенного характера»</w:t>
            </w:r>
          </w:p>
        </w:tc>
      </w:tr>
    </w:tbl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203EA">
        <w:rPr>
          <w:rFonts w:ascii="Arial" w:hAnsi="Arial" w:cs="Arial"/>
          <w:color w:val="000000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316"/>
        <w:gridCol w:w="2078"/>
        <w:gridCol w:w="1134"/>
        <w:gridCol w:w="834"/>
        <w:gridCol w:w="300"/>
        <w:gridCol w:w="1134"/>
        <w:gridCol w:w="1134"/>
        <w:gridCol w:w="1134"/>
        <w:gridCol w:w="1134"/>
        <w:gridCol w:w="1134"/>
      </w:tblGrid>
      <w:tr w:rsidR="008B3433" w:rsidRPr="008B3433" w:rsidTr="00B40CD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8B3433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3433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Статус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Оценка расходов, в том числе по годам реализации программы (тыс. </w:t>
            </w:r>
            <w:proofErr w:type="spellStart"/>
            <w:r w:rsidRPr="008B3433">
              <w:rPr>
                <w:rFonts w:ascii="Arial" w:hAnsi="Arial" w:cs="Arial"/>
                <w:color w:val="000000"/>
                <w:lang w:eastAsia="ru-RU"/>
              </w:rPr>
              <w:t>руб</w:t>
            </w:r>
            <w:proofErr w:type="spellEnd"/>
            <w:r w:rsidRPr="008B343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B3433" w:rsidRPr="008B3433" w:rsidTr="00B40CD6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Итого на 2014-2019 годы</w:t>
            </w:r>
          </w:p>
        </w:tc>
      </w:tr>
      <w:tr w:rsidR="008B3433" w:rsidRPr="008B3433" w:rsidTr="00B40CD6">
        <w:trPr>
          <w:trHeight w:val="265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  <w:lang w:eastAsia="ru-RU"/>
              </w:rPr>
            </w:pPr>
            <w:r w:rsidRPr="008B3433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8B3433" w:rsidRPr="008B3433" w:rsidTr="00B40CD6">
        <w:trPr>
          <w:trHeight w:val="2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28 089,2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29 508,0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30 546,8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169 354,0</w:t>
            </w:r>
          </w:p>
        </w:tc>
      </w:tr>
      <w:tr w:rsidR="008B3433" w:rsidRPr="008B3433" w:rsidTr="00B40CD6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278,1</w:t>
            </w: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28 089,2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29 508,0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30 268,7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169 075,9</w:t>
            </w:r>
          </w:p>
        </w:tc>
      </w:tr>
      <w:tr w:rsidR="008B3433" w:rsidRPr="008B3433" w:rsidTr="00B40CD6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Обеспечение мероприятий по предупреждению возникновения и развития </w:t>
            </w:r>
            <w:r w:rsidRPr="008B343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чрезвычайных ситуаций природного и техногенного характера, снижение ущерба и потерь от чрезвычайных ситуаций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28 089,2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29 508,0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30 546,8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169 354,0</w:t>
            </w:r>
          </w:p>
        </w:tc>
      </w:tr>
      <w:tr w:rsidR="008B3433" w:rsidRPr="008B3433" w:rsidTr="00B40CD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278,1</w:t>
            </w: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28 089,2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29 508,0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30 268,7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169 075,9</w:t>
            </w: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8B3433" w:rsidRPr="008B3433" w:rsidTr="00B40CD6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Статус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Оценка расходов, в том числе по годам реализации программы (тыс. </w:t>
            </w:r>
            <w:proofErr w:type="spellStart"/>
            <w:r w:rsidRPr="008B3433">
              <w:rPr>
                <w:rFonts w:ascii="Arial" w:hAnsi="Arial" w:cs="Arial"/>
                <w:color w:val="000000"/>
                <w:lang w:eastAsia="ru-RU"/>
              </w:rPr>
              <w:t>руб</w:t>
            </w:r>
            <w:proofErr w:type="spellEnd"/>
            <w:r w:rsidRPr="008B343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8B3433" w:rsidRPr="008B3433" w:rsidTr="00B40CD6">
        <w:trPr>
          <w:trHeight w:val="85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left="-108" w:right="-106" w:firstLine="709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left="-108" w:right="-106" w:firstLine="709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left="-108" w:right="-106" w:firstLine="709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left="-108" w:right="-106" w:firstLine="709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left="-108" w:right="-106" w:firstLine="709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14" w:firstLine="709"/>
              <w:jc w:val="both"/>
              <w:rPr>
                <w:rFonts w:ascii="Arial" w:hAnsi="Arial" w:cs="Arial"/>
                <w:color w:val="000000"/>
              </w:rPr>
            </w:pPr>
            <w:r w:rsidRPr="008B343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14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</w:rPr>
              <w:t>Итого на 2014-2019 годы</w:t>
            </w:r>
          </w:p>
        </w:tc>
      </w:tr>
      <w:tr w:rsidR="008B3433" w:rsidRPr="008B3433" w:rsidTr="00B40CD6">
        <w:trPr>
          <w:trHeight w:val="2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Мероприятие 1.1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27 487,9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 27 909,7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160 806,0</w:t>
            </w:r>
          </w:p>
        </w:tc>
      </w:tr>
      <w:tr w:rsidR="008B3433" w:rsidRPr="008B3433" w:rsidTr="00B40CD6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27 487,9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 27 909,7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160 806,0</w:t>
            </w:r>
          </w:p>
        </w:tc>
      </w:tr>
      <w:tr w:rsidR="008B3433" w:rsidRPr="008B3433" w:rsidTr="00B40CD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Мероприятие 1.2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</w:rPr>
              <w:t xml:space="preserve">Частичное финансирование (возмещение) расходов на содержание единых дежурно-диспетчерских служб муниципальных образований </w:t>
            </w:r>
            <w:r w:rsidRPr="008B3433">
              <w:rPr>
                <w:rFonts w:ascii="Arial" w:hAnsi="Arial" w:cs="Arial"/>
                <w:color w:val="000000"/>
              </w:rPr>
              <w:lastRenderedPageBreak/>
              <w:t>Красноярского края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248,9</w:t>
            </w:r>
          </w:p>
        </w:tc>
      </w:tr>
      <w:tr w:rsidR="008B3433" w:rsidRPr="008B3433" w:rsidTr="00B40CD6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248,9</w:t>
            </w:r>
          </w:p>
        </w:tc>
      </w:tr>
      <w:tr w:rsidR="008B3433" w:rsidRPr="008B3433" w:rsidTr="00B40CD6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Мероприятие 1.3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B343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B3433">
              <w:rPr>
                <w:rFonts w:ascii="Arial" w:hAnsi="Arial" w:cs="Arial"/>
                <w:color w:val="000000"/>
              </w:rPr>
              <w:t xml:space="preserve"> мероприятий на частичное финансирование (</w:t>
            </w:r>
            <w:proofErr w:type="spellStart"/>
            <w:proofErr w:type="gramStart"/>
            <w:r w:rsidRPr="008B3433">
              <w:rPr>
                <w:rFonts w:ascii="Arial" w:hAnsi="Arial" w:cs="Arial"/>
                <w:color w:val="000000"/>
              </w:rPr>
              <w:t>возмеще-ние</w:t>
            </w:r>
            <w:proofErr w:type="spellEnd"/>
            <w:proofErr w:type="gramEnd"/>
            <w:r w:rsidRPr="008B3433">
              <w:rPr>
                <w:rFonts w:ascii="Arial" w:hAnsi="Arial" w:cs="Arial"/>
                <w:color w:val="000000"/>
              </w:rPr>
              <w:t>) расходов на содержа-</w:t>
            </w:r>
            <w:proofErr w:type="spellStart"/>
            <w:r w:rsidRPr="008B3433">
              <w:rPr>
                <w:rFonts w:ascii="Arial" w:hAnsi="Arial" w:cs="Arial"/>
                <w:color w:val="000000"/>
              </w:rPr>
              <w:t>ние</w:t>
            </w:r>
            <w:proofErr w:type="spellEnd"/>
            <w:r w:rsidRPr="008B3433">
              <w:rPr>
                <w:rFonts w:ascii="Arial" w:hAnsi="Arial" w:cs="Arial"/>
                <w:color w:val="000000"/>
              </w:rPr>
              <w:t xml:space="preserve"> единых дежурно-диспетчерских служб муниципальных </w:t>
            </w:r>
            <w:proofErr w:type="spellStart"/>
            <w:r w:rsidRPr="008B3433">
              <w:rPr>
                <w:rFonts w:ascii="Arial" w:hAnsi="Arial" w:cs="Arial"/>
                <w:color w:val="000000"/>
              </w:rPr>
              <w:t>образова-ний</w:t>
            </w:r>
            <w:proofErr w:type="spellEnd"/>
            <w:r w:rsidRPr="008B3433">
              <w:rPr>
                <w:rFonts w:ascii="Arial" w:hAnsi="Arial" w:cs="Arial"/>
                <w:color w:val="000000"/>
              </w:rPr>
              <w:t xml:space="preserve"> Красноярского края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0,2</w:t>
            </w:r>
          </w:p>
        </w:tc>
      </w:tr>
      <w:tr w:rsidR="008B3433" w:rsidRPr="008B3433" w:rsidTr="00B40CD6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0,2</w:t>
            </w:r>
          </w:p>
        </w:tc>
      </w:tr>
      <w:tr w:rsidR="008B3433" w:rsidRPr="008B3433" w:rsidTr="00B40CD6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Мероприятие 1.4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Всего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8B3433" w:rsidRPr="008B3433" w:rsidTr="00B40CD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29,2</w:t>
            </w:r>
          </w:p>
        </w:tc>
      </w:tr>
      <w:tr w:rsidR="008B3433" w:rsidRPr="008B3433" w:rsidTr="00B40CD6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87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Мероприятие 1.5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B343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B3433">
              <w:rPr>
                <w:rFonts w:ascii="Arial" w:hAnsi="Arial" w:cs="Arial"/>
                <w:color w:val="000000"/>
              </w:rPr>
              <w:t xml:space="preserve"> мероприятий на обеспечение первичных мер пожарной безопасности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8B3433" w:rsidRPr="008B3433" w:rsidTr="00B40CD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8B3433" w:rsidRPr="008B3433" w:rsidTr="00B40CD6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B3433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</w:rPr>
              <w:t>Мероприятие 1.6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</w:rPr>
              <w:t xml:space="preserve">Обеспечение профилактики </w:t>
            </w:r>
            <w:r w:rsidRPr="008B3433">
              <w:rPr>
                <w:rFonts w:ascii="Arial" w:hAnsi="Arial" w:cs="Arial"/>
                <w:color w:val="000000"/>
              </w:rPr>
              <w:lastRenderedPageBreak/>
              <w:t>тушения пожаров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3 530,6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8 268,2</w:t>
            </w: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</w:tr>
      <w:tr w:rsidR="008B3433" w:rsidRPr="008B3433" w:rsidTr="00B40CD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1598,3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3 530,6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spacing w:after="0" w:line="240" w:lineRule="auto"/>
              <w:ind w:left="-108" w:right="-108" w:firstLine="3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3433">
              <w:rPr>
                <w:rFonts w:ascii="Arial" w:hAnsi="Arial" w:cs="Arial"/>
                <w:color w:val="000000"/>
                <w:lang w:eastAsia="ru-RU"/>
              </w:rPr>
              <w:t>8 268,2</w:t>
            </w:r>
          </w:p>
        </w:tc>
      </w:tr>
      <w:tr w:rsidR="008B3433" w:rsidRPr="008B3433" w:rsidTr="00B40CD6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  <w:r w:rsidRPr="008B343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433" w:rsidRPr="008B3433" w:rsidRDefault="008B3433" w:rsidP="00B40CD6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</w:p>
        </w:tc>
      </w:tr>
    </w:tbl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  <w:sectPr w:rsidR="008B3433" w:rsidRPr="008203EA" w:rsidSect="008203E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B3433" w:rsidRPr="008203EA" w:rsidRDefault="008B3433" w:rsidP="008B3433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B3433" w:rsidRPr="008203EA" w:rsidRDefault="008B3433" w:rsidP="008B3433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к муниципальной программе города Ачинска «Защита населения и территорий города Ачинска от чрезвычайных ситуаций природного и техногенного характера» </w:t>
      </w:r>
    </w:p>
    <w:p w:rsidR="008B3433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Подпрограмма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«Обеспечение мероприятий по предупреждению возникновения и развития чрезвычайных ситуаций  природного и техногенного характера, снижение ущерба и потерь от чрезвычайных ситуаций», реализуемая в рамках 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Паспорт подпрограммы «Обеспечение мероприятий по предупреждению возникновения и развития чрезвычайных ситуаций  природного и техногенного характера, снижение ущерба и потерь от чрезвычайных ситуаций»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7240"/>
      </w:tblGrid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(далее – подпрограмма)</w:t>
            </w:r>
          </w:p>
        </w:tc>
      </w:tr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«Защита населения и территорий города Ачинска от чрезвычайных ситуаций природного и техногенного характера»</w:t>
            </w:r>
          </w:p>
        </w:tc>
      </w:tr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proofErr w:type="gramStart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Ачинска» (далее МКУ «Управление ГО, ЧС и ПБ»; администрация города Ачинска (Управление жилищно-коммунального хозяйства) (далее администрация города Ачинска (управление ЖКХ)</w:t>
            </w:r>
            <w:proofErr w:type="gramEnd"/>
          </w:p>
        </w:tc>
      </w:tr>
      <w:tr w:rsidR="008B3433" w:rsidRPr="008203EA" w:rsidTr="00B40CD6">
        <w:trPr>
          <w:trHeight w:val="3542"/>
        </w:trPr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Цели: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Последовательное снижение рисков чрезвычайных ситуаций, повышение защищенности населения  и территорий города Ачинска от угроз природного и техногенного характера.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Задачи: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2. Обеспечение профилактики и тушения пожаров.</w:t>
            </w:r>
          </w:p>
        </w:tc>
      </w:tr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уровень охвата системами оповещения населения от общей численности жителей города;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- доля принятых и обработанных сообщений от населения по номеру «112» от общего количества сообщений;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- обеспечение населения города первичными мерами пожарной безопасности</w:t>
            </w:r>
          </w:p>
        </w:tc>
      </w:tr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2014 - 2019 годы. </w:t>
            </w:r>
          </w:p>
        </w:tc>
      </w:tr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Общий объем финансирования – 169 354,0 тыс. рублей, в том числе по годам: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2014 год – 28 089,2 тыс. рублей;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2015 год – 29 508,0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2016 год – 30 546,8 тыс. рублей;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2017 год – 27 070,0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2018 год – 27 070,0 тыс. рублей;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2019 год – 27 070,0 тыс. рублей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в том числе по источникам финансирования: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 счет средств местного бюджета – 169 075,9 тыс. рублей, в том числе по годам: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2014 год – 28 089,2 тыс. рублей;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2015 год – 29 508,0 тыс. рублей;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 xml:space="preserve">2016 год – 30 268,7 тыс. рублей; 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2017 год – 27 070,0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2018 год – 27 070,0 тыс. рублей;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>2019 год – 27 070,0 тыс. рублей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за счет сре</w:t>
            </w:r>
            <w:proofErr w:type="gramStart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дств кр</w:t>
            </w:r>
            <w:proofErr w:type="gramEnd"/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аевого бюджета – 278,1 тыс. рублей, в том числе по годам: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2014 год –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2015 год –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2016 год – 278,1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2017 год -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2018 год -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рублей;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2019 год - </w:t>
            </w: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0,0 тыс. рублей.</w:t>
            </w:r>
          </w:p>
        </w:tc>
      </w:tr>
      <w:tr w:rsidR="008B3433" w:rsidRPr="008203EA" w:rsidTr="00B40CD6">
        <w:tc>
          <w:tcPr>
            <w:tcW w:w="2336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3EA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8203E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203E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7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03EA">
              <w:rPr>
                <w:rFonts w:ascii="Arial" w:hAnsi="Arial" w:cs="Arial"/>
                <w:color w:val="0D0D0D"/>
                <w:sz w:val="24"/>
                <w:szCs w:val="24"/>
              </w:rPr>
              <w:t>МКУ «Управление ГО, ЧС и ПБ»; администрация города Ачинска (управление ЖКХ)</w:t>
            </w:r>
          </w:p>
        </w:tc>
      </w:tr>
    </w:tbl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 ОСНОВНЫЕ РАЗДЕЛЫ ПОДПРОГРАММЫ</w:t>
      </w:r>
    </w:p>
    <w:p w:rsidR="008B3433" w:rsidRPr="008203EA" w:rsidRDefault="008B3433" w:rsidP="008B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2.1. Постановка общегородской проблемы и обоснование необходимости разработки подпрограммы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8203EA">
        <w:rPr>
          <w:rFonts w:ascii="Arial" w:hAnsi="Arial" w:cs="Arial"/>
          <w:color w:val="262626"/>
          <w:sz w:val="24"/>
          <w:szCs w:val="24"/>
        </w:rPr>
        <w:t xml:space="preserve">На территории города расположены 2 потенциально – опасных объекта, из них 1 химически </w:t>
      </w:r>
      <w:proofErr w:type="gramStart"/>
      <w:r w:rsidRPr="008203EA">
        <w:rPr>
          <w:rFonts w:ascii="Arial" w:hAnsi="Arial" w:cs="Arial"/>
          <w:color w:val="262626"/>
          <w:sz w:val="24"/>
          <w:szCs w:val="24"/>
        </w:rPr>
        <w:t>опасный</w:t>
      </w:r>
      <w:proofErr w:type="gramEnd"/>
      <w:r w:rsidRPr="008203EA">
        <w:rPr>
          <w:rFonts w:ascii="Arial" w:hAnsi="Arial" w:cs="Arial"/>
          <w:color w:val="262626"/>
          <w:sz w:val="24"/>
          <w:szCs w:val="24"/>
        </w:rPr>
        <w:t>, 2 критически важных объекта, 11 объектов, имеющих категорию по гражданской обороне.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 xml:space="preserve">Для укрытия наибольшей работающей смены (далее НРС) численностью 10 700 человек в городе Ачинске имеется фонд защитных сооружений, объединяющий 37 убежищ вместимостью 10 500 человек и  1 противорадиационное укрытие (далее ПРУ), вместимостью 200 человек.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lastRenderedPageBreak/>
        <w:t>Обеспеченность НРС убежищами составляет 100%.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В связи с вступлением в силу приказа МЧС России от 01.10.2014 № 543 «Об утверждении Положения об организации обеспечения населения средствами индивидуальной защиты», накопление запасов (резервов)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СИЗ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Обеспеченность населения, попадающих в зону возможного химического заражения при аварии на ЗАО «</w:t>
      </w:r>
      <w:proofErr w:type="spellStart"/>
      <w:r w:rsidRPr="008203EA">
        <w:rPr>
          <w:rFonts w:ascii="Arial" w:hAnsi="Arial" w:cs="Arial"/>
          <w:sz w:val="24"/>
          <w:szCs w:val="24"/>
          <w:lang w:eastAsia="ru-RU"/>
        </w:rPr>
        <w:t>Назаровское</w:t>
      </w:r>
      <w:proofErr w:type="spellEnd"/>
      <w:r w:rsidRPr="008203EA">
        <w:rPr>
          <w:rFonts w:ascii="Arial" w:hAnsi="Arial" w:cs="Arial"/>
          <w:sz w:val="24"/>
          <w:szCs w:val="24"/>
          <w:lang w:eastAsia="ru-RU"/>
        </w:rPr>
        <w:t>» отделение № 11 средствами индивидуальной защиты составляет: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всего населения – 9,824 </w:t>
      </w:r>
      <w:proofErr w:type="spellStart"/>
      <w:r w:rsidRPr="008203EA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.ч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>ел</w:t>
      </w:r>
      <w:proofErr w:type="spellEnd"/>
      <w:r w:rsidRPr="008203EA">
        <w:rPr>
          <w:rFonts w:ascii="Arial" w:hAnsi="Arial" w:cs="Arial"/>
          <w:sz w:val="24"/>
          <w:szCs w:val="24"/>
          <w:lang w:eastAsia="ru-RU"/>
        </w:rPr>
        <w:t>/87%;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работающее население – 1,024 </w:t>
      </w:r>
      <w:proofErr w:type="spellStart"/>
      <w:r w:rsidRPr="008203EA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.ч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>ел</w:t>
      </w:r>
      <w:proofErr w:type="spellEnd"/>
      <w:r w:rsidRPr="008203EA">
        <w:rPr>
          <w:rFonts w:ascii="Arial" w:hAnsi="Arial" w:cs="Arial"/>
          <w:sz w:val="24"/>
          <w:szCs w:val="24"/>
          <w:lang w:eastAsia="ru-RU"/>
        </w:rPr>
        <w:t>./40,0%;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неработающего взрослого населения – 4,173 тыс. чел./100%;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детей от 1,5 до 7 лет – 950.чел./100%;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детей от 7 до 17 лет – 2,200 </w:t>
      </w:r>
      <w:proofErr w:type="spellStart"/>
      <w:r w:rsidRPr="008203EA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.ч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>ел</w:t>
      </w:r>
      <w:proofErr w:type="spellEnd"/>
      <w:r w:rsidRPr="008203EA">
        <w:rPr>
          <w:rFonts w:ascii="Arial" w:hAnsi="Arial" w:cs="Arial"/>
          <w:sz w:val="24"/>
          <w:szCs w:val="24"/>
          <w:lang w:eastAsia="ru-RU"/>
        </w:rPr>
        <w:t>./100%;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детей от 0 до 1,5 лет – 650 чел./100%.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Обеспеченность нештатных формирований по обеспечению и выполнению мероприятий по гражданской обороне (далее – НФГО)  приборами радиационной разведки, химической разведки и дозиметрического контроля составляет 100%.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Эвакуационные мероприятия по выводу населения спланировано провести  за  22 часа, (4 часа отводится на приведение эвакуационных органов всех уровней в готовность, и 18 часов на вывоз и вывод рассредоточиваемых  и эвакуируемых </w:t>
      </w:r>
      <w:r w:rsidRPr="008203EA">
        <w:rPr>
          <w:rFonts w:ascii="Arial" w:hAnsi="Arial" w:cs="Arial"/>
          <w:sz w:val="24"/>
          <w:szCs w:val="24"/>
        </w:rPr>
        <w:t>в безопасные районы).</w:t>
      </w:r>
      <w:r w:rsidRPr="008203EA">
        <w:rPr>
          <w:rFonts w:ascii="Arial" w:hAnsi="Arial" w:cs="Arial"/>
          <w:color w:val="0D0D0D"/>
          <w:sz w:val="24"/>
          <w:szCs w:val="24"/>
        </w:rPr>
        <w:t xml:space="preserve"> Вывоз материальных и культурных ценностей спланирован в течение последующих 5 суток. Количество населения, подлежащего эвакуации в военное время составляет 91 % от всего населения, порядок эвакуации населения определен «Планом рассредоточения и эвакуации населения города». Для проведения эвакуационных мероприятий спланировано привлечь 131 единицу автотранспорта (в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</w:rPr>
        <w:t>т.ч</w:t>
      </w:r>
      <w:proofErr w:type="spellEnd"/>
      <w:r w:rsidRPr="008203EA">
        <w:rPr>
          <w:rFonts w:ascii="Arial" w:hAnsi="Arial" w:cs="Arial"/>
          <w:color w:val="0D0D0D"/>
          <w:sz w:val="24"/>
          <w:szCs w:val="24"/>
        </w:rPr>
        <w:t xml:space="preserve">. 91 автобус и 27 </w:t>
      </w:r>
      <w:proofErr w:type="spellStart"/>
      <w:r w:rsidRPr="008203EA">
        <w:rPr>
          <w:rFonts w:ascii="Arial" w:hAnsi="Arial" w:cs="Arial"/>
          <w:color w:val="0D0D0D"/>
          <w:sz w:val="24"/>
          <w:szCs w:val="24"/>
        </w:rPr>
        <w:t>эвакопоездов</w:t>
      </w:r>
      <w:proofErr w:type="spellEnd"/>
      <w:r w:rsidRPr="008203EA">
        <w:rPr>
          <w:rFonts w:ascii="Arial" w:hAnsi="Arial" w:cs="Arial"/>
          <w:color w:val="0D0D0D"/>
          <w:sz w:val="24"/>
          <w:szCs w:val="24"/>
        </w:rPr>
        <w:t xml:space="preserve">).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Подготовка специалистов управления гражданской обороны МКУ «Управление ГО, ЧС и ПБ», должностных лиц и специалистов РСЧС и ГО  осуществляется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в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Ачинском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филиале КГКОУ «УМЦ по ГО, ЧС и ПБ Красноярского края», согласно поданных заявок и плана комплектования. 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согласно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 xml:space="preserve"> разработанных программ,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С 2003 года при МКУ «Управление ГО, ЧС и ПБ»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распоряжения   Главы города от 06.07.2011 № 235-п «О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Ачинске» информация в электронном виде (после поступления информации от объектов, ее обобщения) представляется в администрацию города – Главе города и Губернатору края. Д</w:t>
      </w:r>
      <w:r w:rsidRPr="008203EA">
        <w:rPr>
          <w:rFonts w:ascii="Arial" w:hAnsi="Arial" w:cs="Arial"/>
          <w:iCs/>
          <w:spacing w:val="-6"/>
          <w:sz w:val="24"/>
          <w:szCs w:val="24"/>
          <w:lang w:eastAsia="ru-RU"/>
        </w:rPr>
        <w:t>ежурно-диспетчерские службы города обязаны своевременно представлять информацию, о тех или иных событиях на своих предприятиях.</w:t>
      </w:r>
      <w:r w:rsidRPr="00820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iCs/>
          <w:spacing w:val="-6"/>
          <w:sz w:val="24"/>
          <w:szCs w:val="24"/>
          <w:lang w:eastAsia="ru-RU"/>
        </w:rPr>
        <w:lastRenderedPageBreak/>
        <w:t>С 1 сентября 2010 года создана и работает служба «112»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8203EA">
        <w:rPr>
          <w:rFonts w:ascii="Arial" w:hAnsi="Arial" w:cs="Arial"/>
          <w:color w:val="262626"/>
          <w:sz w:val="24"/>
          <w:szCs w:val="24"/>
        </w:rPr>
        <w:t xml:space="preserve">Аварийно-спасательный отряд экстренного реагирования (далее – АСОЭР) осуществляет следующие мероприятия: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- </w:t>
      </w:r>
      <w:r w:rsidRPr="008203EA">
        <w:rPr>
          <w:rFonts w:ascii="Arial" w:hAnsi="Arial" w:cs="Arial"/>
          <w:color w:val="262626"/>
          <w:sz w:val="24"/>
          <w:szCs w:val="24"/>
        </w:rPr>
        <w:t>разведку зоны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8203EA">
        <w:rPr>
          <w:rFonts w:ascii="Arial" w:hAnsi="Arial" w:cs="Arial"/>
          <w:color w:val="262626"/>
          <w:sz w:val="24"/>
          <w:szCs w:val="24"/>
        </w:rPr>
        <w:t>- ввод сил и средств аварийно-спасательного формирования в зону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- </w:t>
      </w:r>
      <w:r w:rsidRPr="008203EA">
        <w:rPr>
          <w:rFonts w:ascii="Arial" w:hAnsi="Arial" w:cs="Arial"/>
          <w:color w:val="262626"/>
          <w:sz w:val="24"/>
          <w:szCs w:val="24"/>
        </w:rPr>
        <w:t>оказание первой медицинской помощи пострадавшим;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- </w:t>
      </w:r>
      <w:r w:rsidRPr="008203EA">
        <w:rPr>
          <w:rFonts w:ascii="Arial" w:hAnsi="Arial" w:cs="Arial"/>
          <w:color w:val="262626"/>
          <w:sz w:val="24"/>
          <w:szCs w:val="24"/>
        </w:rPr>
        <w:t>поисково-спасательные работы в зоне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8203EA">
        <w:rPr>
          <w:rFonts w:ascii="Arial" w:hAnsi="Arial" w:cs="Arial"/>
          <w:color w:val="262626"/>
          <w:sz w:val="24"/>
          <w:szCs w:val="24"/>
        </w:rPr>
        <w:t>- эвакуацию пострадавших и материальных ценностей их зоны чрезвычайной ситуации;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8203EA">
        <w:rPr>
          <w:rFonts w:ascii="Arial" w:hAnsi="Arial" w:cs="Arial"/>
          <w:color w:val="262626"/>
          <w:sz w:val="24"/>
          <w:szCs w:val="24"/>
        </w:rPr>
        <w:t>- ликвидацию (локализацию) чрезвычайных ситуаций на автомобильном транспорте.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ab/>
        <w:t>Задачи подпрограммы: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color w:val="000000"/>
          <w:sz w:val="24"/>
          <w:szCs w:val="24"/>
          <w:lang w:eastAsia="ru-RU"/>
        </w:rPr>
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</w:t>
      </w:r>
      <w:r w:rsidRPr="008203EA">
        <w:rPr>
          <w:rFonts w:ascii="Arial" w:hAnsi="Arial" w:cs="Arial"/>
          <w:sz w:val="24"/>
          <w:szCs w:val="24"/>
          <w:lang w:eastAsia="ru-RU"/>
        </w:rPr>
        <w:t>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8203EA">
        <w:rPr>
          <w:rFonts w:ascii="Arial" w:hAnsi="Arial" w:cs="Arial"/>
          <w:sz w:val="24"/>
          <w:szCs w:val="24"/>
          <w:lang w:eastAsia="ru-RU"/>
        </w:rPr>
        <w:t>Обеспечение профилактики и тушения пожаров.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Решение задачи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конфликтов» осуществляется посредством реализации мероприятия 1.1 подпрограммы: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1.1. Обеспечение деятельности (оказание услуг) учреждения.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В рамках реализации мероприятия 1.1 подпрограммы  предусматривается финансовое обеспечение основных направлений деятельности МКУ «Управление ГО, ЧС и </w:t>
      </w: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ПБ» в 2014-2019 годах: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участие в предупреждении и ликвидации последствий чрезвычайных ситуаций в границах города;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обеспечение первичных мер пожарной безопасности в границах города;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- организация срочного захоронения трупов в военное время;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lastRenderedPageBreak/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Решение задачи 2 «Обеспечение профилактики и тушения пожаров в городе» осуществляется посредством реализации мероприятий </w:t>
      </w:r>
    </w:p>
    <w:p w:rsidR="008B3433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 подпрограммы:</w:t>
      </w:r>
    </w:p>
    <w:p w:rsidR="008B3433" w:rsidRDefault="008B3433" w:rsidP="008B343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2.1. Обеспечение профилактики и тушения пожаров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В рамках реализации мероприятия 1.2 подпрограммы предусматривается финансовое обеспечение деятельности управления ЖКХ: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- профилактическая работа на пожарных водоемах и гидрантах.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Срок выполнения подпрограммы 2014-2019 годы.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Источником информации по целевым индикаторам является ведомственная статистика. 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8203EA">
        <w:rPr>
          <w:sz w:val="24"/>
          <w:szCs w:val="24"/>
        </w:rPr>
        <w:t>2.3. Механизм реализации мероприятий подпрограммы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ab/>
        <w:t>Реализация мероприятий  подпрограммы осуществляется МКУ «Управление ГО, ЧС и ПБ» и администрацией города Ачинска (управление ЖКХ) в соответствии со следующими Законами Красноярского края: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от 24.12.2004 № 13-2821 «О пожарной безопасности в Красноярском крае»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и муниципальными правовыми актами: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  <w:lang w:eastAsia="ru-RU"/>
        </w:rPr>
        <w:t>постановлением администрации города Ачинска от 24.02.2016 № 065-п «О городском звене территориальной подсистемы единой государственной системы предупреждения и ликвидации чрезвычайных ситуаций»;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города Ачинска от 24.01.2012 № 020-п «О единой дежурно-диспетчерской службе города»;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города Ачинска от 18.04.2016 № 116-п «Об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города Ачинска от 27.10.2014 № 459-п «О Порядке создания, хранения, использования и восполнения  резерва материальных ресурсов для ликвидации чрезвычайных ситуаций на территории города Ачинска»;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администрации  города Ачинска от 01.06.2015 № 199-п «Об определении форм участия граждан в обеспечении первичных мер пожарной безопасности на территории города Ачинска»;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D0D0D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постановлением Главы города Ачинска от 17.07.2009 №189-п «Об организации и ведении гражданской обороны в городе Ачинске».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Получателем бюджетных средств на выполнение мероприятий 1.1, с функцией муниципального заказчика является МКУ «Управление ГО, ЧС и ПБ».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  <w:lang w:eastAsia="ru-RU"/>
        </w:rPr>
        <w:lastRenderedPageBreak/>
        <w:t xml:space="preserve">Получателем бюджетных средств на выполнение мероприятия 1.2 с функцией муниципального заказчика является </w:t>
      </w:r>
      <w:r w:rsidRPr="008203EA">
        <w:rPr>
          <w:rFonts w:ascii="Arial" w:hAnsi="Arial" w:cs="Arial"/>
          <w:sz w:val="24"/>
          <w:szCs w:val="24"/>
        </w:rPr>
        <w:t>администрация города Ачинска (управление ЖКХ).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 xml:space="preserve"> ходом ее выполнения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Текущее управление реализацией подпрограммы осуществляется исполнителями подпрограммы – МКУ «Управление ГО, ЧС и ПБ»,</w:t>
      </w:r>
      <w:r w:rsidRPr="008203EA">
        <w:rPr>
          <w:rFonts w:ascii="Arial" w:hAnsi="Arial" w:cs="Arial"/>
          <w:sz w:val="24"/>
          <w:szCs w:val="24"/>
        </w:rPr>
        <w:t xml:space="preserve"> </w:t>
      </w:r>
      <w:r w:rsidRPr="008203EA">
        <w:rPr>
          <w:rFonts w:ascii="Arial" w:hAnsi="Arial" w:cs="Arial"/>
          <w:sz w:val="24"/>
          <w:szCs w:val="24"/>
          <w:lang w:eastAsia="ru-RU"/>
        </w:rPr>
        <w:t>администрацией города Ачинска (управление ЖКХ) (далее – Исполнители).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Исполнителем подпрограммы осуществляется: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отбор исполнителей отдельных мероприятий подпрограммы;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Отчеты о  реализации    муниципальной     программы    представляются 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МКУ «Управление ГО, ЧС и ПБ»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Годовой отчет в срок до 1 мая года, следующего за </w:t>
      </w:r>
      <w:proofErr w:type="gramStart"/>
      <w:r w:rsidRPr="008203EA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Pr="008203EA">
        <w:rPr>
          <w:rFonts w:ascii="Arial" w:hAnsi="Arial" w:cs="Arial"/>
          <w:sz w:val="24"/>
          <w:szCs w:val="24"/>
          <w:lang w:eastAsia="ru-RU"/>
        </w:rPr>
        <w:t>, подлежит размещению на официальном сайте ответственного исполнителя в сети Интернет.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Контроль за целевым и эффективным использованием средств местного бюджета осуществляют Исполнители подпрограммы.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2.5. Оценка социально-экономической эффективности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всесторонний информационный обмен между дежурно-диспетчерскими службами;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функционирование и поддержание в готовности технических средств оповещения населения края на случай чрезвычайных ситуаций и военных конфликтов;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lastRenderedPageBreak/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8B3433" w:rsidRPr="008203EA" w:rsidRDefault="008B3433" w:rsidP="008B34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предупреждение чрезвычайных ситуаций муниципального характера.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Оценка </w:t>
      </w:r>
      <w:r w:rsidRPr="008203EA">
        <w:rPr>
          <w:rFonts w:ascii="Arial" w:hAnsi="Arial" w:cs="Arial"/>
          <w:sz w:val="24"/>
          <w:szCs w:val="24"/>
          <w:lang w:eastAsia="ru-RU"/>
        </w:rPr>
        <w:t xml:space="preserve">социально-экономической эффективности проводится 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МКУ «Управление ГО, ЧС и ПБ», </w:t>
      </w:r>
      <w:r w:rsidRPr="008203EA">
        <w:rPr>
          <w:rFonts w:ascii="Arial" w:hAnsi="Arial" w:cs="Arial"/>
          <w:color w:val="0D0D0D"/>
          <w:sz w:val="24"/>
          <w:szCs w:val="24"/>
        </w:rPr>
        <w:t>администрацией города Ачинска (управление ЖКХ).</w:t>
      </w:r>
    </w:p>
    <w:p w:rsidR="008B3433" w:rsidRPr="008203EA" w:rsidRDefault="008B3433" w:rsidP="008B343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Реализация подпрограммы позволит: 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- повысить уровень обеспечения профилактики и тушения пожаров в городе;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- повысить уровень обеспечения защиты населения города от опасностей, возникающих </w:t>
      </w:r>
      <w:r w:rsidRPr="008203EA">
        <w:rPr>
          <w:rFonts w:ascii="Arial" w:hAnsi="Arial" w:cs="Arial"/>
          <w:sz w:val="24"/>
          <w:szCs w:val="24"/>
        </w:rPr>
        <w:t>при военных конфликтах или вследствие этих конфликтов.</w:t>
      </w:r>
    </w:p>
    <w:p w:rsidR="008B3433" w:rsidRPr="008203EA" w:rsidRDefault="008B3433" w:rsidP="008B343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2.6. Мероприятия подпрограммы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Мероприятия подпрограммы приведены в приложении № 2.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 xml:space="preserve">Всего на реализацию подпрограммных мероприятий потребуется </w:t>
      </w:r>
      <w:r w:rsidRPr="008203EA">
        <w:rPr>
          <w:rFonts w:ascii="Arial" w:hAnsi="Arial" w:cs="Arial"/>
          <w:sz w:val="24"/>
          <w:szCs w:val="24"/>
        </w:rPr>
        <w:t xml:space="preserve"> – 169 354,0 тыс. рублей, </w:t>
      </w:r>
      <w:r w:rsidRPr="008203EA">
        <w:rPr>
          <w:rFonts w:ascii="Arial" w:hAnsi="Arial" w:cs="Arial"/>
          <w:color w:val="0D0D0D"/>
          <w:sz w:val="24"/>
          <w:szCs w:val="24"/>
        </w:rPr>
        <w:t>в том числе по источникам финансирования: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за счет средств местного бюджета – 169 075,9 тыс. рублей, в том числе по годам: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2014 год – 28 089,2 тыс. рублей; 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2015 год – 29 508,0 тыс. рублей;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2016 год – 30 268,7 тыс. рублей; 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</w:rPr>
        <w:t>2017 год – 27 070,0 тыс. рублей;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</w:rPr>
        <w:t xml:space="preserve">2018 год – 27 070,0 тыс. рублей; 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sz w:val="24"/>
          <w:szCs w:val="24"/>
        </w:rPr>
        <w:t>2019 год – 27 070,0 тыс. рублей</w:t>
      </w:r>
      <w:r w:rsidRPr="008203EA">
        <w:rPr>
          <w:rFonts w:ascii="Arial" w:hAnsi="Arial" w:cs="Arial"/>
          <w:color w:val="0D0D0D"/>
          <w:sz w:val="24"/>
          <w:szCs w:val="24"/>
        </w:rPr>
        <w:t>;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за счет сре</w:t>
      </w:r>
      <w:proofErr w:type="gramStart"/>
      <w:r w:rsidRPr="008203EA">
        <w:rPr>
          <w:rFonts w:ascii="Arial" w:hAnsi="Arial" w:cs="Arial"/>
          <w:color w:val="0D0D0D"/>
          <w:sz w:val="24"/>
          <w:szCs w:val="24"/>
        </w:rPr>
        <w:t>дств кр</w:t>
      </w:r>
      <w:proofErr w:type="gramEnd"/>
      <w:r w:rsidRPr="008203EA">
        <w:rPr>
          <w:rFonts w:ascii="Arial" w:hAnsi="Arial" w:cs="Arial"/>
          <w:color w:val="0D0D0D"/>
          <w:sz w:val="24"/>
          <w:szCs w:val="24"/>
        </w:rPr>
        <w:t>аевого бюджета – 278,1 тыс. рублей, в том числе по годам: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color w:val="0D0D0D"/>
          <w:sz w:val="24"/>
          <w:szCs w:val="24"/>
        </w:rPr>
        <w:t>2016 год – 278,1 тыс. рублей.</w:t>
      </w:r>
    </w:p>
    <w:p w:rsidR="008B3433" w:rsidRPr="008203EA" w:rsidRDefault="008B3433" w:rsidP="008B34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8B3433" w:rsidRDefault="008B3433" w:rsidP="008B343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8B3433" w:rsidRDefault="008B3433" w:rsidP="008B3433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  <w:lang w:eastAsia="ru-RU"/>
        </w:rPr>
        <w:sectPr w:rsidR="008B3433" w:rsidSect="008203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к подпрограмме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реализуемой в рамках муниципальной программы города Ачинска «Защита  населения и территорий города Ачинска от чрезвычайных ситуаций природного и техногенного характера»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03EA">
        <w:rPr>
          <w:rFonts w:ascii="Arial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8B3433" w:rsidRPr="008203EA" w:rsidRDefault="008B3433" w:rsidP="008B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8"/>
        <w:gridCol w:w="1134"/>
        <w:gridCol w:w="691"/>
        <w:gridCol w:w="691"/>
        <w:gridCol w:w="36"/>
        <w:gridCol w:w="655"/>
        <w:gridCol w:w="691"/>
        <w:gridCol w:w="691"/>
        <w:gridCol w:w="691"/>
        <w:gridCol w:w="675"/>
        <w:gridCol w:w="567"/>
      </w:tblGrid>
      <w:tr w:rsidR="008B3433" w:rsidRPr="008203EA" w:rsidTr="00B40CD6">
        <w:trPr>
          <w:trHeight w:val="866"/>
        </w:trPr>
        <w:tc>
          <w:tcPr>
            <w:tcW w:w="568" w:type="dxa"/>
            <w:vMerge w:val="restart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8203E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203E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Цель, целевые индикаторы</w:t>
            </w:r>
          </w:p>
        </w:tc>
        <w:tc>
          <w:tcPr>
            <w:tcW w:w="708" w:type="dxa"/>
            <w:vMerge w:val="restart"/>
          </w:tcPr>
          <w:p w:rsidR="008B3433" w:rsidRPr="008203EA" w:rsidRDefault="008B3433" w:rsidP="00B40CD6">
            <w:pPr>
              <w:pStyle w:val="a4"/>
              <w:ind w:left="-108" w:right="-108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Единица</w:t>
            </w:r>
            <w:r w:rsidRPr="008203EA">
              <w:rPr>
                <w:rFonts w:ascii="Arial" w:hAnsi="Arial" w:cs="Arial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</w:tcPr>
          <w:p w:rsidR="008B3433" w:rsidRPr="008203EA" w:rsidRDefault="008B3433" w:rsidP="00B40CD6">
            <w:pPr>
              <w:pStyle w:val="a4"/>
              <w:ind w:left="-108" w:right="-108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Источник</w:t>
            </w:r>
          </w:p>
          <w:p w:rsidR="008B3433" w:rsidRPr="008203EA" w:rsidRDefault="008B3433" w:rsidP="00B40CD6">
            <w:pPr>
              <w:pStyle w:val="a4"/>
              <w:ind w:left="-108" w:right="-108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203EA">
              <w:rPr>
                <w:rFonts w:ascii="Arial" w:hAnsi="Arial" w:cs="Arial"/>
                <w:lang w:eastAsia="ru-RU"/>
              </w:rPr>
              <w:t>информа</w:t>
            </w:r>
            <w:proofErr w:type="spellEnd"/>
            <w:r w:rsidRPr="008203EA">
              <w:rPr>
                <w:rFonts w:ascii="Arial" w:hAnsi="Arial" w:cs="Arial"/>
                <w:lang w:eastAsia="ru-RU"/>
              </w:rPr>
              <w:t>-</w:t>
            </w:r>
          </w:p>
          <w:p w:rsidR="008B3433" w:rsidRPr="008203EA" w:rsidRDefault="008B3433" w:rsidP="00B40CD6">
            <w:pPr>
              <w:pStyle w:val="a4"/>
              <w:ind w:left="-108" w:right="-108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203EA">
              <w:rPr>
                <w:rFonts w:ascii="Arial" w:hAnsi="Arial" w:cs="Arial"/>
                <w:lang w:eastAsia="ru-RU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Два года, предшествующие реализации программы</w:t>
            </w:r>
          </w:p>
        </w:tc>
        <w:tc>
          <w:tcPr>
            <w:tcW w:w="3970" w:type="dxa"/>
            <w:gridSpan w:val="6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Годы реализации программы</w:t>
            </w:r>
          </w:p>
        </w:tc>
      </w:tr>
      <w:tr w:rsidR="008B3433" w:rsidRPr="008203EA" w:rsidTr="00B40CD6">
        <w:trPr>
          <w:trHeight w:val="866"/>
        </w:trPr>
        <w:tc>
          <w:tcPr>
            <w:tcW w:w="568" w:type="dxa"/>
            <w:vMerge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B3433" w:rsidRPr="008203EA" w:rsidRDefault="008B3433" w:rsidP="00B40CD6">
            <w:pPr>
              <w:pStyle w:val="a4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2012 год</w:t>
            </w:r>
          </w:p>
        </w:tc>
        <w:tc>
          <w:tcPr>
            <w:tcW w:w="727" w:type="dxa"/>
            <w:gridSpan w:val="2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2013 год</w:t>
            </w:r>
          </w:p>
        </w:tc>
        <w:tc>
          <w:tcPr>
            <w:tcW w:w="655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675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567" w:type="dxa"/>
          </w:tcPr>
          <w:p w:rsidR="008B3433" w:rsidRPr="008203EA" w:rsidRDefault="008B3433" w:rsidP="00B40CD6">
            <w:pPr>
              <w:pStyle w:val="a4"/>
              <w:ind w:left="-108" w:right="-126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2019 год</w:t>
            </w:r>
          </w:p>
        </w:tc>
      </w:tr>
      <w:tr w:rsidR="008B3433" w:rsidRPr="008203EA" w:rsidTr="00B40CD6">
        <w:trPr>
          <w:trHeight w:val="567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9214" w:type="dxa"/>
            <w:gridSpan w:val="12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Цель подпрограммы: </w:t>
            </w:r>
            <w:r w:rsidRPr="008203EA">
              <w:rPr>
                <w:rFonts w:ascii="Arial" w:hAnsi="Arial" w:cs="Arial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8B3433" w:rsidRPr="008203EA" w:rsidTr="00B40CD6">
        <w:trPr>
          <w:trHeight w:val="294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9214" w:type="dxa"/>
            <w:gridSpan w:val="12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Целевые индикаторы</w:t>
            </w:r>
          </w:p>
        </w:tc>
      </w:tr>
      <w:tr w:rsidR="008B3433" w:rsidRPr="008203EA" w:rsidTr="00B40CD6">
        <w:trPr>
          <w:trHeight w:val="1133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2.1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 xml:space="preserve">%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203EA">
              <w:rPr>
                <w:rFonts w:ascii="Arial" w:hAnsi="Arial" w:cs="Arial"/>
                <w:lang w:eastAsia="ru-RU"/>
              </w:rPr>
              <w:t>ведомст</w:t>
            </w:r>
            <w:proofErr w:type="spellEnd"/>
            <w:r w:rsidRPr="008203EA">
              <w:rPr>
                <w:rFonts w:ascii="Arial" w:hAnsi="Arial" w:cs="Arial"/>
                <w:lang w:eastAsia="ru-RU"/>
              </w:rPr>
              <w:t>-венная</w:t>
            </w:r>
            <w:proofErr w:type="gramEnd"/>
            <w:r w:rsidRPr="008203EA">
              <w:rPr>
                <w:rFonts w:ascii="Arial" w:hAnsi="Arial" w:cs="Arial"/>
                <w:lang w:eastAsia="ru-RU"/>
              </w:rPr>
              <w:t xml:space="preserve"> статистика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691" w:type="dxa"/>
            <w:gridSpan w:val="2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75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85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90</w:t>
            </w:r>
          </w:p>
        </w:tc>
        <w:tc>
          <w:tcPr>
            <w:tcW w:w="675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  <w:tc>
          <w:tcPr>
            <w:tcW w:w="567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95</w:t>
            </w:r>
          </w:p>
        </w:tc>
      </w:tr>
      <w:tr w:rsidR="008B3433" w:rsidRPr="008203EA" w:rsidTr="00B40CD6">
        <w:trPr>
          <w:trHeight w:val="249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1984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 xml:space="preserve">% </w:t>
            </w:r>
          </w:p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i/>
                <w:lang w:eastAsia="ru-RU"/>
              </w:rPr>
            </w:pPr>
            <w:proofErr w:type="spellStart"/>
            <w:proofErr w:type="gramStart"/>
            <w:r w:rsidRPr="008203EA">
              <w:rPr>
                <w:rFonts w:ascii="Arial" w:hAnsi="Arial" w:cs="Arial"/>
                <w:lang w:eastAsia="ru-RU"/>
              </w:rPr>
              <w:t>ведомст</w:t>
            </w:r>
            <w:proofErr w:type="spellEnd"/>
            <w:r w:rsidRPr="008203EA">
              <w:rPr>
                <w:rFonts w:ascii="Arial" w:hAnsi="Arial" w:cs="Arial"/>
                <w:lang w:eastAsia="ru-RU"/>
              </w:rPr>
              <w:t>-венная</w:t>
            </w:r>
            <w:proofErr w:type="gramEnd"/>
            <w:r w:rsidRPr="008203EA">
              <w:rPr>
                <w:rFonts w:ascii="Arial" w:hAnsi="Arial" w:cs="Arial"/>
                <w:lang w:eastAsia="ru-RU"/>
              </w:rPr>
              <w:t xml:space="preserve"> статистика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35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37</w:t>
            </w:r>
          </w:p>
        </w:tc>
        <w:tc>
          <w:tcPr>
            <w:tcW w:w="691" w:type="dxa"/>
            <w:gridSpan w:val="2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38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41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42</w:t>
            </w:r>
          </w:p>
        </w:tc>
        <w:tc>
          <w:tcPr>
            <w:tcW w:w="675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43</w:t>
            </w:r>
          </w:p>
        </w:tc>
        <w:tc>
          <w:tcPr>
            <w:tcW w:w="567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44</w:t>
            </w:r>
          </w:p>
        </w:tc>
      </w:tr>
      <w:tr w:rsidR="008B3433" w:rsidRPr="008203EA" w:rsidTr="00B40CD6">
        <w:trPr>
          <w:trHeight w:val="249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984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203EA">
              <w:rPr>
                <w:rFonts w:ascii="Arial" w:hAnsi="Arial" w:cs="Arial"/>
                <w:lang w:val="en-US"/>
              </w:rPr>
              <w:t>ведомст</w:t>
            </w:r>
            <w:proofErr w:type="spellEnd"/>
            <w:r w:rsidRPr="008203EA">
              <w:rPr>
                <w:rFonts w:ascii="Arial" w:hAnsi="Arial" w:cs="Arial"/>
              </w:rPr>
              <w:t>-</w:t>
            </w:r>
            <w:proofErr w:type="spellStart"/>
            <w:r w:rsidRPr="008203EA">
              <w:rPr>
                <w:rFonts w:ascii="Arial" w:hAnsi="Arial" w:cs="Arial"/>
                <w:lang w:val="en-US"/>
              </w:rPr>
              <w:t>венная</w:t>
            </w:r>
            <w:proofErr w:type="spellEnd"/>
            <w:r w:rsidRPr="008203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3EA">
              <w:rPr>
                <w:rFonts w:ascii="Arial" w:hAnsi="Arial" w:cs="Arial"/>
                <w:lang w:val="en-US"/>
              </w:rPr>
              <w:t>статистика</w:t>
            </w:r>
            <w:proofErr w:type="spellEnd"/>
          </w:p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91" w:type="dxa"/>
            <w:gridSpan w:val="2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675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  <w:tc>
          <w:tcPr>
            <w:tcW w:w="567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100</w:t>
            </w:r>
          </w:p>
        </w:tc>
      </w:tr>
      <w:tr w:rsidR="008B3433" w:rsidRPr="008203EA" w:rsidTr="00B40CD6">
        <w:trPr>
          <w:trHeight w:val="320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2.4</w:t>
            </w:r>
          </w:p>
        </w:tc>
        <w:tc>
          <w:tcPr>
            <w:tcW w:w="1984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Уровень готовности </w:t>
            </w:r>
            <w:proofErr w:type="spellStart"/>
            <w:proofErr w:type="gramStart"/>
            <w:r w:rsidRPr="008203EA">
              <w:rPr>
                <w:rFonts w:ascii="Arial" w:hAnsi="Arial" w:cs="Arial"/>
                <w:color w:val="0D0D0D"/>
              </w:rPr>
              <w:t>противо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пожарного</w:t>
            </w:r>
            <w:proofErr w:type="gramEnd"/>
            <w:r w:rsidRPr="008203EA">
              <w:rPr>
                <w:rFonts w:ascii="Arial" w:hAnsi="Arial" w:cs="Arial"/>
                <w:color w:val="0D0D0D"/>
              </w:rPr>
              <w:t xml:space="preserve"> водоснабжения к использованию от общего количества пожарных гидрантов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 xml:space="preserve">% </w:t>
            </w:r>
          </w:p>
        </w:tc>
        <w:tc>
          <w:tcPr>
            <w:tcW w:w="1134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203EA">
              <w:rPr>
                <w:rFonts w:ascii="Arial" w:hAnsi="Arial" w:cs="Arial"/>
                <w:lang w:val="en-US"/>
              </w:rPr>
              <w:t>ведомст</w:t>
            </w:r>
            <w:proofErr w:type="spellEnd"/>
            <w:r w:rsidRPr="008203EA">
              <w:rPr>
                <w:rFonts w:ascii="Arial" w:hAnsi="Arial" w:cs="Arial"/>
              </w:rPr>
              <w:t>-</w:t>
            </w:r>
            <w:proofErr w:type="spellStart"/>
            <w:r w:rsidRPr="008203EA">
              <w:rPr>
                <w:rFonts w:ascii="Arial" w:hAnsi="Arial" w:cs="Arial"/>
                <w:lang w:val="en-US"/>
              </w:rPr>
              <w:t>венная</w:t>
            </w:r>
            <w:proofErr w:type="spellEnd"/>
            <w:r w:rsidRPr="008203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3EA">
              <w:rPr>
                <w:rFonts w:ascii="Arial" w:hAnsi="Arial" w:cs="Arial"/>
                <w:lang w:val="en-US"/>
              </w:rPr>
              <w:t>статистика</w:t>
            </w:r>
            <w:proofErr w:type="spellEnd"/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72</w:t>
            </w:r>
          </w:p>
        </w:tc>
        <w:tc>
          <w:tcPr>
            <w:tcW w:w="691" w:type="dxa"/>
            <w:gridSpan w:val="2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73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76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675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  <w:tc>
          <w:tcPr>
            <w:tcW w:w="567" w:type="dxa"/>
          </w:tcPr>
          <w:p w:rsidR="008B3433" w:rsidRPr="008203EA" w:rsidRDefault="008B3433" w:rsidP="00B40CD6">
            <w:pPr>
              <w:pStyle w:val="a4"/>
              <w:ind w:left="-108" w:right="-108"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80</w:t>
            </w:r>
          </w:p>
        </w:tc>
      </w:tr>
      <w:tr w:rsidR="008B3433" w:rsidRPr="008203EA" w:rsidTr="00B40CD6">
        <w:trPr>
          <w:trHeight w:val="320"/>
        </w:trPr>
        <w:tc>
          <w:tcPr>
            <w:tcW w:w="568" w:type="dxa"/>
          </w:tcPr>
          <w:p w:rsidR="008B3433" w:rsidRPr="008203EA" w:rsidRDefault="008B3433" w:rsidP="00B40CD6">
            <w:pPr>
              <w:pStyle w:val="a4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1984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Обеспечение населения города первичными мерами пожарной безопасности</w:t>
            </w:r>
          </w:p>
        </w:tc>
        <w:tc>
          <w:tcPr>
            <w:tcW w:w="708" w:type="dxa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%</w:t>
            </w:r>
          </w:p>
        </w:tc>
        <w:tc>
          <w:tcPr>
            <w:tcW w:w="1134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lang w:val="en-US"/>
              </w:rPr>
              <w:t>ведомст</w:t>
            </w:r>
            <w:proofErr w:type="spellEnd"/>
            <w:r w:rsidRPr="008203EA">
              <w:rPr>
                <w:rFonts w:ascii="Arial" w:hAnsi="Arial" w:cs="Arial"/>
              </w:rPr>
              <w:t>-</w:t>
            </w:r>
            <w:proofErr w:type="spellStart"/>
            <w:r w:rsidRPr="008203EA">
              <w:rPr>
                <w:rFonts w:ascii="Arial" w:hAnsi="Arial" w:cs="Arial"/>
                <w:lang w:val="en-US"/>
              </w:rPr>
              <w:t>венная</w:t>
            </w:r>
            <w:proofErr w:type="spellEnd"/>
            <w:r w:rsidRPr="008203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3EA">
              <w:rPr>
                <w:rFonts w:ascii="Arial" w:hAnsi="Arial" w:cs="Arial"/>
                <w:lang w:val="en-US"/>
              </w:rPr>
              <w:t>статистика</w:t>
            </w:r>
            <w:proofErr w:type="spellEnd"/>
          </w:p>
        </w:tc>
        <w:tc>
          <w:tcPr>
            <w:tcW w:w="691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91" w:type="dxa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91" w:type="dxa"/>
            <w:gridSpan w:val="2"/>
          </w:tcPr>
          <w:p w:rsidR="008B3433" w:rsidRPr="008203EA" w:rsidRDefault="008B3433" w:rsidP="00B40CD6">
            <w:pPr>
              <w:spacing w:after="0" w:line="240" w:lineRule="auto"/>
              <w:ind w:left="-108" w:right="-104"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9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9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57,4</w:t>
            </w:r>
          </w:p>
        </w:tc>
        <w:tc>
          <w:tcPr>
            <w:tcW w:w="691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675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67" w:type="dxa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/>
              </w:rPr>
            </w:pPr>
          </w:p>
        </w:tc>
      </w:tr>
    </w:tbl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  <w:sectPr w:rsidR="008B3433" w:rsidRPr="008203EA" w:rsidSect="008203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left="9639"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 xml:space="preserve">Приложение № 2 </w:t>
      </w:r>
    </w:p>
    <w:p w:rsidR="008B3433" w:rsidRPr="008203EA" w:rsidRDefault="008B3433" w:rsidP="008B3433">
      <w:pPr>
        <w:pStyle w:val="a4"/>
        <w:ind w:left="9639"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t>к подпрограмме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реализуемой в рамках муниципальной программы города Ачинска «Защита  населения и территорий города Ачинска от чрезвычайных ситуаций природного и техногенного характера»</w:t>
      </w:r>
    </w:p>
    <w:p w:rsidR="008B3433" w:rsidRPr="008203EA" w:rsidRDefault="008B3433" w:rsidP="008B3433">
      <w:pPr>
        <w:pStyle w:val="a4"/>
        <w:ind w:left="9639"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8B3433" w:rsidRPr="008203EA" w:rsidRDefault="008B3433" w:rsidP="008B3433">
      <w:pPr>
        <w:pStyle w:val="a4"/>
        <w:ind w:firstLine="709"/>
        <w:jc w:val="center"/>
        <w:rPr>
          <w:rFonts w:ascii="Arial" w:hAnsi="Arial" w:cs="Arial"/>
          <w:color w:val="0D0D0D"/>
          <w:sz w:val="24"/>
          <w:szCs w:val="24"/>
        </w:rPr>
      </w:pPr>
      <w:bookmarkStart w:id="0" w:name="_GoBack"/>
      <w:bookmarkEnd w:id="0"/>
      <w:r w:rsidRPr="008203EA">
        <w:rPr>
          <w:rFonts w:ascii="Arial" w:hAnsi="Arial" w:cs="Arial"/>
          <w:color w:val="0D0D0D"/>
          <w:sz w:val="24"/>
          <w:szCs w:val="24"/>
        </w:rPr>
        <w:t>Перечень мероприятий подпрограммы</w:t>
      </w:r>
    </w:p>
    <w:p w:rsidR="008B3433" w:rsidRPr="008203EA" w:rsidRDefault="008B3433" w:rsidP="008B3433">
      <w:pPr>
        <w:pStyle w:val="a4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16"/>
        <w:gridCol w:w="1570"/>
        <w:gridCol w:w="283"/>
        <w:gridCol w:w="1276"/>
        <w:gridCol w:w="567"/>
        <w:gridCol w:w="567"/>
        <w:gridCol w:w="1134"/>
        <w:gridCol w:w="567"/>
        <w:gridCol w:w="992"/>
        <w:gridCol w:w="993"/>
        <w:gridCol w:w="992"/>
        <w:gridCol w:w="992"/>
        <w:gridCol w:w="992"/>
        <w:gridCol w:w="993"/>
        <w:gridCol w:w="1133"/>
        <w:gridCol w:w="1560"/>
      </w:tblGrid>
      <w:tr w:rsidR="008B3433" w:rsidRPr="008203EA" w:rsidTr="00B40CD6">
        <w:trPr>
          <w:trHeight w:val="62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 ГРБС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Код бюджетной     классификации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Расходы,</w:t>
            </w: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 реализации программы</w:t>
            </w:r>
            <w:r w:rsidRPr="008203EA">
              <w:rPr>
                <w:rFonts w:ascii="Arial" w:hAnsi="Arial" w:cs="Arial"/>
                <w:color w:val="000000"/>
              </w:rPr>
              <w:t xml:space="preserve"> (тыс. 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3433" w:rsidRPr="008203EA" w:rsidTr="00B40CD6">
        <w:trPr>
          <w:trHeight w:val="93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203E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203E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203EA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203EA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2014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Итого на 2014-2019 годы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left="-30" w:right="-3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433" w:rsidRPr="008203EA" w:rsidTr="00B40CD6">
        <w:trPr>
          <w:trHeight w:val="282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B3433" w:rsidRPr="008203EA" w:rsidTr="00B40CD6">
        <w:trPr>
          <w:trHeight w:val="53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130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«Защита  населения и территорий города Ачинска от чрезвычайных ситуаций природного и техногенного характера»</w:t>
            </w:r>
          </w:p>
        </w:tc>
      </w:tr>
      <w:tr w:rsidR="008B3433" w:rsidRPr="008203EA" w:rsidTr="00B40CD6">
        <w:trPr>
          <w:trHeight w:val="54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130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8B3433" w:rsidRPr="008203EA" w:rsidTr="00B40CD6">
        <w:trPr>
          <w:trHeight w:val="709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Цель подпрограммы: </w:t>
            </w:r>
          </w:p>
        </w:tc>
        <w:tc>
          <w:tcPr>
            <w:tcW w:w="130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8203EA">
              <w:rPr>
                <w:rFonts w:ascii="Arial" w:hAnsi="Arial" w:cs="Arial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8B3433" w:rsidRPr="008203EA" w:rsidTr="00B40CD6">
        <w:trPr>
          <w:trHeight w:val="96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46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right="1843" w:firstLine="709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Задача 1. </w:t>
            </w:r>
            <w:r w:rsidRPr="008203EA">
              <w:rPr>
                <w:rFonts w:ascii="Arial" w:hAnsi="Arial" w:cs="Arial"/>
                <w:color w:val="000000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</w:t>
            </w:r>
            <w:r w:rsidRPr="008203EA">
              <w:rPr>
                <w:rFonts w:ascii="Arial" w:hAnsi="Arial" w:cs="Arial"/>
                <w:lang w:eastAsia="ru-RU"/>
              </w:rPr>
              <w:t>при военных конфликтах или вследствие этих конфликтов</w:t>
            </w:r>
          </w:p>
        </w:tc>
      </w:tr>
      <w:tr w:rsidR="008B3433" w:rsidRPr="008203EA" w:rsidTr="00B40CD6">
        <w:trPr>
          <w:trHeight w:val="61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</w:rPr>
              <w:t>ГРБС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Код бюджетной             классификации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Расходы, </w:t>
            </w:r>
            <w:r w:rsidRPr="008203EA">
              <w:rPr>
                <w:rFonts w:ascii="Arial" w:hAnsi="Arial" w:cs="Arial"/>
                <w:color w:val="000000"/>
                <w:lang w:eastAsia="ru-RU"/>
              </w:rPr>
              <w:t>в том числе по годам реализации программы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3433" w:rsidRPr="008203EA" w:rsidTr="00B40CD6">
        <w:trPr>
          <w:trHeight w:val="622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ГР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 w:hanging="20"/>
              <w:jc w:val="both"/>
              <w:rPr>
                <w:rFonts w:ascii="Arial" w:hAnsi="Arial" w:cs="Arial"/>
              </w:rPr>
            </w:pPr>
            <w:proofErr w:type="spellStart"/>
            <w:r w:rsidRPr="008203EA">
              <w:rPr>
                <w:rFonts w:ascii="Arial" w:hAnsi="Arial" w:cs="Arial"/>
              </w:rPr>
              <w:t>Рз</w:t>
            </w:r>
            <w:proofErr w:type="spellEnd"/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 w:hanging="2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8203EA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-30" w:right="-30"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2014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2015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2016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2017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год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2018</w:t>
            </w:r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2019</w:t>
            </w:r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Итого на 2014-2019 годы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ind w:hanging="20"/>
              <w:jc w:val="both"/>
              <w:rPr>
                <w:rFonts w:ascii="Arial" w:hAnsi="Arial" w:cs="Arial"/>
              </w:rPr>
            </w:pPr>
          </w:p>
        </w:tc>
      </w:tr>
      <w:tr w:rsidR="008B3433" w:rsidRPr="008203EA" w:rsidTr="00B40CD6">
        <w:trPr>
          <w:trHeight w:val="698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Мероприятие 1.1   Обеспечение деятельности муниципальных учреждений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20" w:right="-47"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D0D0D"/>
              </w:rPr>
              <w:t>МКУ «Управление ГО, ЧС и ПБ»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736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0510803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110, 240,  850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27 487,9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 w:hanging="2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55 397,6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снижение рисков возник</w:t>
            </w:r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новения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и развития </w:t>
            </w:r>
            <w:proofErr w:type="gramStart"/>
            <w:r w:rsidRPr="008203EA">
              <w:rPr>
                <w:rFonts w:ascii="Arial" w:hAnsi="Arial" w:cs="Arial"/>
                <w:color w:val="0D0D0D"/>
              </w:rPr>
              <w:t>чрез</w:t>
            </w:r>
            <w:proofErr w:type="gramEnd"/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proofErr w:type="spellStart"/>
            <w:r w:rsidRPr="008203EA">
              <w:rPr>
                <w:rFonts w:ascii="Arial" w:hAnsi="Arial" w:cs="Arial"/>
                <w:color w:val="0D0D0D"/>
              </w:rPr>
              <w:t>вычайных</w:t>
            </w:r>
            <w:proofErr w:type="spellEnd"/>
            <w:r w:rsidRPr="008203EA">
              <w:rPr>
                <w:rFonts w:ascii="Arial" w:hAnsi="Arial" w:cs="Arial"/>
                <w:color w:val="0D0D0D"/>
              </w:rPr>
              <w:t xml:space="preserve"> ситуаций </w:t>
            </w:r>
            <w:proofErr w:type="gramStart"/>
            <w:r w:rsidRPr="008203EA">
              <w:rPr>
                <w:rFonts w:ascii="Arial" w:hAnsi="Arial" w:cs="Arial"/>
                <w:color w:val="0D0D0D"/>
              </w:rPr>
              <w:t>при</w:t>
            </w:r>
            <w:proofErr w:type="gramEnd"/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родного и техногенного характера, сок</w:t>
            </w:r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ращение </w:t>
            </w:r>
            <w:proofErr w:type="spellStart"/>
            <w:r w:rsidRPr="008203EA">
              <w:rPr>
                <w:rFonts w:ascii="Arial" w:hAnsi="Arial" w:cs="Arial"/>
                <w:color w:val="0D0D0D"/>
              </w:rPr>
              <w:t>ущер</w:t>
            </w:r>
            <w:proofErr w:type="spellEnd"/>
          </w:p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ind w:hanging="20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 xml:space="preserve">ба и потерь от чрезвычайных ситуаций муниципального характера; повышение </w:t>
            </w:r>
            <w:proofErr w:type="gramStart"/>
            <w:r w:rsidRPr="008203EA">
              <w:rPr>
                <w:rFonts w:ascii="Arial" w:hAnsi="Arial" w:cs="Arial"/>
                <w:color w:val="0D0D0D"/>
              </w:rPr>
              <w:t>уровня обеспечения защиты населения города</w:t>
            </w:r>
            <w:proofErr w:type="gramEnd"/>
            <w:r w:rsidRPr="008203EA">
              <w:rPr>
                <w:rFonts w:ascii="Arial" w:hAnsi="Arial" w:cs="Arial"/>
                <w:color w:val="0D0D0D"/>
              </w:rPr>
              <w:t xml:space="preserve"> от опасностей, возникающих </w:t>
            </w:r>
            <w:r w:rsidRPr="008203EA">
              <w:rPr>
                <w:rFonts w:ascii="Arial" w:hAnsi="Arial" w:cs="Arial"/>
              </w:rPr>
              <w:t xml:space="preserve">при военных конфликтах </w:t>
            </w:r>
            <w:r w:rsidRPr="008203EA">
              <w:rPr>
                <w:rFonts w:ascii="Arial" w:hAnsi="Arial" w:cs="Arial"/>
              </w:rPr>
              <w:lastRenderedPageBreak/>
              <w:t>или вследствие этих конфликтов.</w:t>
            </w:r>
          </w:p>
        </w:tc>
      </w:tr>
      <w:tr w:rsidR="008B3433" w:rsidRPr="008203EA" w:rsidTr="00B40CD6">
        <w:trPr>
          <w:trHeight w:val="698"/>
        </w:trPr>
        <w:tc>
          <w:tcPr>
            <w:tcW w:w="4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0510008030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26 224,0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105 408,4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8B3433" w:rsidRPr="008203EA" w:rsidTr="00B40CD6">
        <w:trPr>
          <w:trHeight w:val="69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</w:rPr>
              <w:t xml:space="preserve">Мероприятие 1.2  </w:t>
            </w:r>
            <w:r w:rsidRPr="008203EA">
              <w:rPr>
                <w:rFonts w:ascii="Arial" w:hAnsi="Arial" w:cs="Arial"/>
                <w:color w:val="000000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0510074130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248,9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8B3433" w:rsidRPr="008203EA" w:rsidTr="00B40CD6">
        <w:trPr>
          <w:trHeight w:val="69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</w:rPr>
              <w:t xml:space="preserve">Мероприятие 1.3  </w:t>
            </w:r>
            <w:proofErr w:type="spellStart"/>
            <w:r w:rsidRPr="008203E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203EA">
              <w:rPr>
                <w:rFonts w:ascii="Arial" w:hAnsi="Arial" w:cs="Arial"/>
                <w:color w:val="000000"/>
              </w:rPr>
              <w:t xml:space="preserve"> мероприятий на частичное финансирование (возмещение) </w:t>
            </w:r>
            <w:r w:rsidRPr="008203EA">
              <w:rPr>
                <w:rFonts w:ascii="Arial" w:hAnsi="Arial" w:cs="Arial"/>
                <w:color w:val="000000"/>
              </w:rPr>
              <w:lastRenderedPageBreak/>
              <w:t>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05100</w:t>
            </w:r>
            <w:r w:rsidRPr="008203EA">
              <w:rPr>
                <w:rFonts w:ascii="Arial" w:hAnsi="Arial" w:cs="Arial"/>
                <w:color w:val="000000"/>
                <w:lang w:val="en-US"/>
              </w:rPr>
              <w:t>S</w:t>
            </w:r>
            <w:r w:rsidRPr="008203EA">
              <w:rPr>
                <w:rFonts w:ascii="Arial" w:hAnsi="Arial" w:cs="Arial"/>
                <w:color w:val="000000"/>
              </w:rPr>
              <w:t>4130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8203EA">
              <w:rPr>
                <w:rFonts w:ascii="Arial" w:hAnsi="Arial" w:cs="Arial"/>
                <w:color w:val="000000"/>
                <w:lang w:val="en-US" w:eastAsia="ru-RU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8203EA">
              <w:rPr>
                <w:rFonts w:ascii="Arial" w:hAnsi="Arial" w:cs="Arial"/>
                <w:color w:val="000000"/>
                <w:lang w:val="en-US" w:eastAsia="ru-RU"/>
              </w:rPr>
              <w:t>0.2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</w:tbl>
    <w:p w:rsidR="008B3433" w:rsidRPr="008203EA" w:rsidRDefault="008B3433" w:rsidP="008B3433">
      <w:pPr>
        <w:pStyle w:val="a4"/>
        <w:jc w:val="both"/>
        <w:rPr>
          <w:rFonts w:ascii="Arial" w:hAnsi="Arial" w:cs="Arial"/>
          <w:color w:val="0D0D0D"/>
          <w:sz w:val="24"/>
          <w:szCs w:val="24"/>
        </w:rPr>
      </w:pPr>
      <w:r w:rsidRPr="008203EA">
        <w:rPr>
          <w:rFonts w:ascii="Arial" w:hAnsi="Arial" w:cs="Arial"/>
          <w:color w:val="0D0D0D"/>
          <w:sz w:val="24"/>
          <w:szCs w:val="24"/>
        </w:rPr>
        <w:lastRenderedPageBreak/>
        <w:t xml:space="preserve">  </w:t>
      </w:r>
    </w:p>
    <w:tbl>
      <w:tblPr>
        <w:tblW w:w="1502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4"/>
        <w:gridCol w:w="1134"/>
        <w:gridCol w:w="731"/>
        <w:gridCol w:w="1276"/>
        <w:gridCol w:w="567"/>
        <w:gridCol w:w="567"/>
        <w:gridCol w:w="1276"/>
        <w:gridCol w:w="567"/>
        <w:gridCol w:w="992"/>
        <w:gridCol w:w="993"/>
        <w:gridCol w:w="992"/>
        <w:gridCol w:w="709"/>
        <w:gridCol w:w="992"/>
        <w:gridCol w:w="993"/>
        <w:gridCol w:w="1134"/>
        <w:gridCol w:w="1701"/>
      </w:tblGrid>
      <w:tr w:rsidR="008B3433" w:rsidRPr="008203EA" w:rsidTr="00B40CD6">
        <w:trPr>
          <w:trHeight w:val="401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 ГРБС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Код бюджетной     классификации </w:t>
            </w:r>
          </w:p>
        </w:tc>
        <w:tc>
          <w:tcPr>
            <w:tcW w:w="6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Расходы, </w:t>
            </w:r>
            <w:r w:rsidRPr="008203EA">
              <w:rPr>
                <w:rFonts w:ascii="Arial" w:hAnsi="Arial" w:cs="Arial"/>
                <w:color w:val="000000"/>
                <w:lang w:eastAsia="ru-RU"/>
              </w:rPr>
              <w:t>в том числе по годам реализации программы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3433" w:rsidRPr="008203EA" w:rsidTr="00B40CD6">
        <w:trPr>
          <w:trHeight w:val="692"/>
        </w:trPr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203E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203E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8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8203EA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203EA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2014 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2015 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2016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2017 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2018</w:t>
            </w:r>
          </w:p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Итого на 2014-2019 годы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33" w:rsidRPr="008203EA" w:rsidRDefault="008B3433" w:rsidP="00B40C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3433" w:rsidRPr="008203EA" w:rsidTr="00B40CD6">
        <w:trPr>
          <w:trHeight w:val="334"/>
        </w:trPr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Задача 2. Обеспечение профилактики и тушения пожаров в городе</w:t>
            </w:r>
          </w:p>
        </w:tc>
      </w:tr>
      <w:tr w:rsidR="008B3433" w:rsidRPr="008203EA" w:rsidTr="00B40CD6">
        <w:trPr>
          <w:trHeight w:val="57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</w:rPr>
              <w:t xml:space="preserve">Мероприятие 1.4  </w:t>
            </w:r>
            <w:r w:rsidRPr="008203EA">
              <w:rPr>
                <w:rFonts w:ascii="Arial" w:hAnsi="Arial" w:cs="Arial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jc w:val="both"/>
              <w:rPr>
                <w:rFonts w:ascii="Arial" w:hAnsi="Arial" w:cs="Arial"/>
                <w:color w:val="0D0D0D"/>
              </w:rPr>
            </w:pPr>
            <w:r w:rsidRPr="008203EA">
              <w:rPr>
                <w:rFonts w:ascii="Arial" w:hAnsi="Arial" w:cs="Arial"/>
                <w:color w:val="0D0D0D"/>
              </w:rPr>
              <w:t>МКУ «Управление ГО, ЧС и ПБ»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8203EA">
              <w:rPr>
                <w:rFonts w:ascii="Arial" w:hAnsi="Arial" w:cs="Arial"/>
                <w:color w:val="000000"/>
                <w:lang w:val="en-US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8203EA">
              <w:rPr>
                <w:rFonts w:ascii="Arial" w:hAnsi="Arial" w:cs="Arial"/>
                <w:color w:val="000000"/>
                <w:lang w:val="en-US"/>
              </w:rPr>
              <w:t>0510074120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8203EA">
              <w:rPr>
                <w:rFonts w:ascii="Arial" w:hAnsi="Arial" w:cs="Arial"/>
                <w:color w:val="000000"/>
                <w:lang w:val="en-US" w:eastAsia="ru-RU"/>
              </w:rPr>
              <w:t>29.2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8203EA">
              <w:rPr>
                <w:rFonts w:ascii="Arial" w:hAnsi="Arial" w:cs="Arial"/>
                <w:color w:val="000000"/>
                <w:lang w:val="en-US" w:eastAsia="ru-RU"/>
              </w:rPr>
              <w:t>29.2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433" w:rsidRPr="008203EA" w:rsidTr="00B40CD6">
        <w:trPr>
          <w:trHeight w:val="69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</w:rPr>
              <w:t xml:space="preserve">Мероприятие 1. 5 </w:t>
            </w:r>
            <w:proofErr w:type="spellStart"/>
            <w:r w:rsidRPr="008203E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203EA">
              <w:rPr>
                <w:rFonts w:ascii="Arial" w:hAnsi="Arial" w:cs="Arial"/>
                <w:color w:val="000000"/>
              </w:rPr>
              <w:t xml:space="preserve"> мероприятий на обеспечение первичных мер пожарной безопасности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03EA">
              <w:rPr>
                <w:rFonts w:ascii="Arial" w:hAnsi="Arial" w:cs="Arial"/>
                <w:color w:val="000000"/>
                <w:lang w:val="en-US"/>
              </w:rPr>
              <w:t>05100S4120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8203EA">
              <w:rPr>
                <w:rFonts w:ascii="Arial" w:hAnsi="Arial" w:cs="Arial"/>
                <w:color w:val="000000"/>
                <w:lang w:val="en-US" w:eastAsia="ru-RU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 w:rsidRPr="008203EA">
              <w:rPr>
                <w:rFonts w:ascii="Arial" w:hAnsi="Arial" w:cs="Arial"/>
                <w:color w:val="000000"/>
                <w:lang w:val="en-US" w:eastAsia="ru-RU"/>
              </w:rPr>
              <w:t>1.5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8B3433" w:rsidRPr="008203EA" w:rsidTr="00B40CD6">
        <w:trPr>
          <w:trHeight w:val="57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5.3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Мероприятие 1.6  Обеспечение профилактики тушения пожаров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 xml:space="preserve">Администрация города Ачинска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730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0518601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3EA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203EA">
              <w:rPr>
                <w:rFonts w:ascii="Arial" w:hAnsi="Arial" w:cs="Arial"/>
                <w:color w:val="000000"/>
                <w:lang w:eastAsia="ru-RU"/>
              </w:rPr>
              <w:t>2 199,6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203EA">
              <w:rPr>
                <w:rFonts w:ascii="Arial" w:hAnsi="Arial" w:cs="Arial"/>
                <w:sz w:val="22"/>
                <w:szCs w:val="22"/>
              </w:rPr>
              <w:t xml:space="preserve">повышение уровня обеспечения профилактики и тушения пожаров в </w:t>
            </w:r>
            <w:r w:rsidRPr="008203EA">
              <w:rPr>
                <w:rFonts w:ascii="Arial" w:hAnsi="Arial" w:cs="Arial"/>
                <w:sz w:val="22"/>
                <w:szCs w:val="22"/>
              </w:rPr>
              <w:lastRenderedPageBreak/>
              <w:t>городе.</w:t>
            </w: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t>2014 год - текущий ремонт, обслуживание   283 гидрантов.</w:t>
            </w:r>
          </w:p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t>2015 год - текущий ремонт, обслуживание  283 гидрантов, перенос  пожарных гидрантов.</w:t>
            </w:r>
          </w:p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t>2016 год - текущий ремонт, обслуживание  283 гидрантов-846,0; перенос  пожарных гидрантов752,3;выполнение проектных работы на устройство пожарного водоема- 1932,3.</w:t>
            </w:r>
          </w:p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t>2017 год - текущий ремонт, обслуживание  292 гидранта.</w:t>
            </w:r>
          </w:p>
          <w:p w:rsidR="008B3433" w:rsidRPr="008203EA" w:rsidRDefault="008B3433" w:rsidP="00B40CD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t xml:space="preserve">2018 год - текущий ремонт, </w:t>
            </w:r>
            <w:r w:rsidRPr="008203EA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обслуживание  292 гидранта. 2019 год - текущий ремонт, обслуживание  292 гидранта</w:t>
            </w:r>
          </w:p>
        </w:tc>
      </w:tr>
    </w:tbl>
    <w:p w:rsidR="00665397" w:rsidRPr="00FC5AE8" w:rsidRDefault="00665397" w:rsidP="00FC5AE8">
      <w:pPr>
        <w:spacing w:after="0" w:line="240" w:lineRule="auto"/>
        <w:ind w:left="10773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665397" w:rsidRPr="00FC5AE8" w:rsidSect="00FC5AE8">
      <w:headerReference w:type="default" r:id="rId8"/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E8" w:rsidRDefault="008047E8" w:rsidP="003A5608">
      <w:pPr>
        <w:spacing w:after="0" w:line="240" w:lineRule="auto"/>
      </w:pPr>
      <w:r>
        <w:separator/>
      </w:r>
    </w:p>
  </w:endnote>
  <w:endnote w:type="continuationSeparator" w:id="0">
    <w:p w:rsidR="008047E8" w:rsidRDefault="008047E8" w:rsidP="003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E8" w:rsidRDefault="008047E8" w:rsidP="003A5608">
      <w:pPr>
        <w:spacing w:after="0" w:line="240" w:lineRule="auto"/>
      </w:pPr>
      <w:r>
        <w:separator/>
      </w:r>
    </w:p>
  </w:footnote>
  <w:footnote w:type="continuationSeparator" w:id="0">
    <w:p w:rsidR="008047E8" w:rsidRDefault="008047E8" w:rsidP="003A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E8" w:rsidRDefault="008047E8" w:rsidP="00DF7FC5">
    <w:pPr>
      <w:pStyle w:val="ae"/>
      <w:tabs>
        <w:tab w:val="clear" w:pos="4677"/>
        <w:tab w:val="clear" w:pos="9355"/>
        <w:tab w:val="left" w:pos="123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6C1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4A5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7C3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40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EE3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E3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C0E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63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FC6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2CE7"/>
    <w:multiLevelType w:val="singleLevel"/>
    <w:tmpl w:val="A5344C18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2EB337B1"/>
    <w:multiLevelType w:val="hybridMultilevel"/>
    <w:tmpl w:val="F8F4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71834"/>
    <w:multiLevelType w:val="multilevel"/>
    <w:tmpl w:val="4D96C6CE"/>
    <w:lvl w:ilvl="0">
      <w:start w:val="1"/>
      <w:numFmt w:val="decimal"/>
      <w:lvlText w:val="%1"/>
      <w:lvlJc w:val="left"/>
      <w:pPr>
        <w:ind w:left="489" w:hanging="48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267"/>
    <w:rsid w:val="000000F0"/>
    <w:rsid w:val="0000076E"/>
    <w:rsid w:val="00003A17"/>
    <w:rsid w:val="00006AAF"/>
    <w:rsid w:val="000105E4"/>
    <w:rsid w:val="0001536F"/>
    <w:rsid w:val="00020D70"/>
    <w:rsid w:val="00022D4E"/>
    <w:rsid w:val="00025DD4"/>
    <w:rsid w:val="000345F4"/>
    <w:rsid w:val="0004462B"/>
    <w:rsid w:val="00061255"/>
    <w:rsid w:val="00071433"/>
    <w:rsid w:val="00080FDB"/>
    <w:rsid w:val="00084045"/>
    <w:rsid w:val="00084C76"/>
    <w:rsid w:val="00092D0F"/>
    <w:rsid w:val="00094E8B"/>
    <w:rsid w:val="00097346"/>
    <w:rsid w:val="000A0C66"/>
    <w:rsid w:val="000A15B1"/>
    <w:rsid w:val="000B1903"/>
    <w:rsid w:val="000B42E9"/>
    <w:rsid w:val="000D34DC"/>
    <w:rsid w:val="000D44FD"/>
    <w:rsid w:val="000D4C3A"/>
    <w:rsid w:val="000D5842"/>
    <w:rsid w:val="000E41CB"/>
    <w:rsid w:val="000E431C"/>
    <w:rsid w:val="000E684C"/>
    <w:rsid w:val="000E7817"/>
    <w:rsid w:val="000F1D89"/>
    <w:rsid w:val="000F2ECB"/>
    <w:rsid w:val="0010395B"/>
    <w:rsid w:val="0011300F"/>
    <w:rsid w:val="0012093D"/>
    <w:rsid w:val="00121062"/>
    <w:rsid w:val="00126225"/>
    <w:rsid w:val="00134EDA"/>
    <w:rsid w:val="001351B3"/>
    <w:rsid w:val="00136D51"/>
    <w:rsid w:val="00143BC9"/>
    <w:rsid w:val="0014766B"/>
    <w:rsid w:val="0015121F"/>
    <w:rsid w:val="0015538E"/>
    <w:rsid w:val="0016186D"/>
    <w:rsid w:val="00161935"/>
    <w:rsid w:val="00176D2D"/>
    <w:rsid w:val="00187266"/>
    <w:rsid w:val="0019322D"/>
    <w:rsid w:val="00193957"/>
    <w:rsid w:val="001A2841"/>
    <w:rsid w:val="001A622E"/>
    <w:rsid w:val="001B0DAB"/>
    <w:rsid w:val="001B6D11"/>
    <w:rsid w:val="001C7ACF"/>
    <w:rsid w:val="001E28F8"/>
    <w:rsid w:val="001F08AD"/>
    <w:rsid w:val="001F4A5A"/>
    <w:rsid w:val="00206232"/>
    <w:rsid w:val="00206D6C"/>
    <w:rsid w:val="0021561D"/>
    <w:rsid w:val="00215E7D"/>
    <w:rsid w:val="0023116A"/>
    <w:rsid w:val="0023394B"/>
    <w:rsid w:val="0023656E"/>
    <w:rsid w:val="00244C19"/>
    <w:rsid w:val="002479B1"/>
    <w:rsid w:val="002509D5"/>
    <w:rsid w:val="00251924"/>
    <w:rsid w:val="00260995"/>
    <w:rsid w:val="00264C7D"/>
    <w:rsid w:val="002754BC"/>
    <w:rsid w:val="002775B9"/>
    <w:rsid w:val="00277C45"/>
    <w:rsid w:val="00280F97"/>
    <w:rsid w:val="002B24B3"/>
    <w:rsid w:val="002C06ED"/>
    <w:rsid w:val="002C33F7"/>
    <w:rsid w:val="002C4BE0"/>
    <w:rsid w:val="002C5250"/>
    <w:rsid w:val="002D1A48"/>
    <w:rsid w:val="002D2A3A"/>
    <w:rsid w:val="002D3A9C"/>
    <w:rsid w:val="002F01F8"/>
    <w:rsid w:val="002F783E"/>
    <w:rsid w:val="00312678"/>
    <w:rsid w:val="00316D32"/>
    <w:rsid w:val="00322577"/>
    <w:rsid w:val="003260EC"/>
    <w:rsid w:val="003331B3"/>
    <w:rsid w:val="00333A66"/>
    <w:rsid w:val="00334EB4"/>
    <w:rsid w:val="00335A40"/>
    <w:rsid w:val="00335F45"/>
    <w:rsid w:val="00343EE4"/>
    <w:rsid w:val="0035249A"/>
    <w:rsid w:val="0035480E"/>
    <w:rsid w:val="003708CF"/>
    <w:rsid w:val="00371F5D"/>
    <w:rsid w:val="003738BA"/>
    <w:rsid w:val="0037646D"/>
    <w:rsid w:val="00381178"/>
    <w:rsid w:val="0038482D"/>
    <w:rsid w:val="00384ED1"/>
    <w:rsid w:val="00387641"/>
    <w:rsid w:val="00391C1B"/>
    <w:rsid w:val="0039247F"/>
    <w:rsid w:val="003A1B15"/>
    <w:rsid w:val="003A404B"/>
    <w:rsid w:val="003A5608"/>
    <w:rsid w:val="003B0AAC"/>
    <w:rsid w:val="003C15FD"/>
    <w:rsid w:val="003C1DA6"/>
    <w:rsid w:val="003C401D"/>
    <w:rsid w:val="003C4EFB"/>
    <w:rsid w:val="003D5C61"/>
    <w:rsid w:val="003D6D3F"/>
    <w:rsid w:val="003F1BFB"/>
    <w:rsid w:val="003F43C3"/>
    <w:rsid w:val="003F4777"/>
    <w:rsid w:val="003F5E8A"/>
    <w:rsid w:val="003F6A4F"/>
    <w:rsid w:val="00403B10"/>
    <w:rsid w:val="00422CDD"/>
    <w:rsid w:val="004306FA"/>
    <w:rsid w:val="004324E9"/>
    <w:rsid w:val="00432EF6"/>
    <w:rsid w:val="0043481C"/>
    <w:rsid w:val="0043545E"/>
    <w:rsid w:val="00437768"/>
    <w:rsid w:val="00446511"/>
    <w:rsid w:val="0045206B"/>
    <w:rsid w:val="00454FF8"/>
    <w:rsid w:val="00455A45"/>
    <w:rsid w:val="00462A5C"/>
    <w:rsid w:val="00465F33"/>
    <w:rsid w:val="00470572"/>
    <w:rsid w:val="00477905"/>
    <w:rsid w:val="00482A4D"/>
    <w:rsid w:val="0048738B"/>
    <w:rsid w:val="0049665C"/>
    <w:rsid w:val="004A46C1"/>
    <w:rsid w:val="004A5C30"/>
    <w:rsid w:val="004B1714"/>
    <w:rsid w:val="004C4B8D"/>
    <w:rsid w:val="004E4765"/>
    <w:rsid w:val="004E5823"/>
    <w:rsid w:val="004E5F8B"/>
    <w:rsid w:val="004F2081"/>
    <w:rsid w:val="004F24CF"/>
    <w:rsid w:val="004F2B56"/>
    <w:rsid w:val="00506FF8"/>
    <w:rsid w:val="00514651"/>
    <w:rsid w:val="0051628C"/>
    <w:rsid w:val="00523202"/>
    <w:rsid w:val="005413E4"/>
    <w:rsid w:val="0055287D"/>
    <w:rsid w:val="00573D1D"/>
    <w:rsid w:val="005805B2"/>
    <w:rsid w:val="00583421"/>
    <w:rsid w:val="00593C38"/>
    <w:rsid w:val="005942F8"/>
    <w:rsid w:val="005C65CC"/>
    <w:rsid w:val="005D30C0"/>
    <w:rsid w:val="005D3672"/>
    <w:rsid w:val="005D65A5"/>
    <w:rsid w:val="005E2A54"/>
    <w:rsid w:val="005E7510"/>
    <w:rsid w:val="00600B12"/>
    <w:rsid w:val="00611F3C"/>
    <w:rsid w:val="00626647"/>
    <w:rsid w:val="00626F74"/>
    <w:rsid w:val="00627400"/>
    <w:rsid w:val="00631B64"/>
    <w:rsid w:val="00636382"/>
    <w:rsid w:val="00651CB9"/>
    <w:rsid w:val="00657734"/>
    <w:rsid w:val="0066294B"/>
    <w:rsid w:val="00665397"/>
    <w:rsid w:val="00665B28"/>
    <w:rsid w:val="00665E3F"/>
    <w:rsid w:val="00666112"/>
    <w:rsid w:val="00671444"/>
    <w:rsid w:val="00671EFA"/>
    <w:rsid w:val="00677067"/>
    <w:rsid w:val="00685643"/>
    <w:rsid w:val="00694B10"/>
    <w:rsid w:val="00696BB5"/>
    <w:rsid w:val="006A28F4"/>
    <w:rsid w:val="006A7F25"/>
    <w:rsid w:val="006C03B3"/>
    <w:rsid w:val="006C085D"/>
    <w:rsid w:val="006C0FE1"/>
    <w:rsid w:val="006D44BF"/>
    <w:rsid w:val="006D4B59"/>
    <w:rsid w:val="006D5B28"/>
    <w:rsid w:val="006E02DF"/>
    <w:rsid w:val="006E7C01"/>
    <w:rsid w:val="006F18A2"/>
    <w:rsid w:val="00714D32"/>
    <w:rsid w:val="00715AD4"/>
    <w:rsid w:val="00715F98"/>
    <w:rsid w:val="00717880"/>
    <w:rsid w:val="007225C5"/>
    <w:rsid w:val="00724A94"/>
    <w:rsid w:val="00735B09"/>
    <w:rsid w:val="007362C8"/>
    <w:rsid w:val="007408D8"/>
    <w:rsid w:val="007439B2"/>
    <w:rsid w:val="00746065"/>
    <w:rsid w:val="00746DD2"/>
    <w:rsid w:val="00751C0D"/>
    <w:rsid w:val="007564F9"/>
    <w:rsid w:val="00760C96"/>
    <w:rsid w:val="00760D0E"/>
    <w:rsid w:val="00765FA3"/>
    <w:rsid w:val="00770249"/>
    <w:rsid w:val="00771F0C"/>
    <w:rsid w:val="00772D7B"/>
    <w:rsid w:val="007835B9"/>
    <w:rsid w:val="00787BA7"/>
    <w:rsid w:val="00793362"/>
    <w:rsid w:val="00794155"/>
    <w:rsid w:val="007977D8"/>
    <w:rsid w:val="007A23BD"/>
    <w:rsid w:val="007B5CF6"/>
    <w:rsid w:val="007B7573"/>
    <w:rsid w:val="007C7EB9"/>
    <w:rsid w:val="007E1B8D"/>
    <w:rsid w:val="007E2C8C"/>
    <w:rsid w:val="007E4120"/>
    <w:rsid w:val="007E5A2C"/>
    <w:rsid w:val="007F7268"/>
    <w:rsid w:val="008047E8"/>
    <w:rsid w:val="00810179"/>
    <w:rsid w:val="0083455A"/>
    <w:rsid w:val="008408A2"/>
    <w:rsid w:val="008456B8"/>
    <w:rsid w:val="00856513"/>
    <w:rsid w:val="00870BC7"/>
    <w:rsid w:val="00885838"/>
    <w:rsid w:val="00887A85"/>
    <w:rsid w:val="00892993"/>
    <w:rsid w:val="008A3075"/>
    <w:rsid w:val="008B3433"/>
    <w:rsid w:val="008C6EDE"/>
    <w:rsid w:val="008E00AB"/>
    <w:rsid w:val="008E2421"/>
    <w:rsid w:val="008E51DF"/>
    <w:rsid w:val="008E5389"/>
    <w:rsid w:val="008F0ADE"/>
    <w:rsid w:val="008F1CDF"/>
    <w:rsid w:val="009022E2"/>
    <w:rsid w:val="00916FB0"/>
    <w:rsid w:val="00923C6A"/>
    <w:rsid w:val="009271F5"/>
    <w:rsid w:val="00937215"/>
    <w:rsid w:val="00951AD8"/>
    <w:rsid w:val="00956DA7"/>
    <w:rsid w:val="0097079D"/>
    <w:rsid w:val="009718A1"/>
    <w:rsid w:val="009742E2"/>
    <w:rsid w:val="009910F3"/>
    <w:rsid w:val="00992C9C"/>
    <w:rsid w:val="00997E05"/>
    <w:rsid w:val="009A0EF8"/>
    <w:rsid w:val="009B52D8"/>
    <w:rsid w:val="009B5EA4"/>
    <w:rsid w:val="009C6602"/>
    <w:rsid w:val="009D16A6"/>
    <w:rsid w:val="009F01B6"/>
    <w:rsid w:val="009F1FB1"/>
    <w:rsid w:val="00A0023B"/>
    <w:rsid w:val="00A01633"/>
    <w:rsid w:val="00A032CB"/>
    <w:rsid w:val="00A12ACD"/>
    <w:rsid w:val="00A2175D"/>
    <w:rsid w:val="00A270AD"/>
    <w:rsid w:val="00A30BEE"/>
    <w:rsid w:val="00A34CD2"/>
    <w:rsid w:val="00A53D54"/>
    <w:rsid w:val="00A5698C"/>
    <w:rsid w:val="00A6256E"/>
    <w:rsid w:val="00A676D1"/>
    <w:rsid w:val="00A73463"/>
    <w:rsid w:val="00A74A56"/>
    <w:rsid w:val="00A90191"/>
    <w:rsid w:val="00AA281E"/>
    <w:rsid w:val="00AA404C"/>
    <w:rsid w:val="00AA7BAE"/>
    <w:rsid w:val="00AB4A5B"/>
    <w:rsid w:val="00AC26B5"/>
    <w:rsid w:val="00AC558E"/>
    <w:rsid w:val="00AD0A9C"/>
    <w:rsid w:val="00AD1209"/>
    <w:rsid w:val="00AE2058"/>
    <w:rsid w:val="00AE6FC6"/>
    <w:rsid w:val="00AE7E02"/>
    <w:rsid w:val="00B0395F"/>
    <w:rsid w:val="00B0545E"/>
    <w:rsid w:val="00B06A17"/>
    <w:rsid w:val="00B07C76"/>
    <w:rsid w:val="00B11D82"/>
    <w:rsid w:val="00B1431F"/>
    <w:rsid w:val="00B21D3C"/>
    <w:rsid w:val="00B23684"/>
    <w:rsid w:val="00B31CF6"/>
    <w:rsid w:val="00B322B3"/>
    <w:rsid w:val="00B4299C"/>
    <w:rsid w:val="00B46C70"/>
    <w:rsid w:val="00B53811"/>
    <w:rsid w:val="00B551FD"/>
    <w:rsid w:val="00B62E43"/>
    <w:rsid w:val="00B64052"/>
    <w:rsid w:val="00B64904"/>
    <w:rsid w:val="00B75E80"/>
    <w:rsid w:val="00B76434"/>
    <w:rsid w:val="00B86F78"/>
    <w:rsid w:val="00B874D3"/>
    <w:rsid w:val="00BA3EB3"/>
    <w:rsid w:val="00BB2704"/>
    <w:rsid w:val="00BB503F"/>
    <w:rsid w:val="00BB579C"/>
    <w:rsid w:val="00BB7766"/>
    <w:rsid w:val="00BC1092"/>
    <w:rsid w:val="00BC3F20"/>
    <w:rsid w:val="00BD6A76"/>
    <w:rsid w:val="00BF6447"/>
    <w:rsid w:val="00C032A4"/>
    <w:rsid w:val="00C165A0"/>
    <w:rsid w:val="00C22456"/>
    <w:rsid w:val="00C26663"/>
    <w:rsid w:val="00C345A2"/>
    <w:rsid w:val="00C34745"/>
    <w:rsid w:val="00C36648"/>
    <w:rsid w:val="00C36952"/>
    <w:rsid w:val="00C42CB3"/>
    <w:rsid w:val="00C50A4F"/>
    <w:rsid w:val="00C5294C"/>
    <w:rsid w:val="00C52F81"/>
    <w:rsid w:val="00C534F2"/>
    <w:rsid w:val="00C54C1D"/>
    <w:rsid w:val="00C62FD6"/>
    <w:rsid w:val="00C636B9"/>
    <w:rsid w:val="00C6796F"/>
    <w:rsid w:val="00C82A56"/>
    <w:rsid w:val="00C9001B"/>
    <w:rsid w:val="00C90137"/>
    <w:rsid w:val="00CA04A4"/>
    <w:rsid w:val="00CA10EE"/>
    <w:rsid w:val="00CA259B"/>
    <w:rsid w:val="00CB4F02"/>
    <w:rsid w:val="00CB5BB3"/>
    <w:rsid w:val="00CC3066"/>
    <w:rsid w:val="00CD5D92"/>
    <w:rsid w:val="00CD6D51"/>
    <w:rsid w:val="00CE160B"/>
    <w:rsid w:val="00CE245C"/>
    <w:rsid w:val="00CF4087"/>
    <w:rsid w:val="00CF72F7"/>
    <w:rsid w:val="00D01311"/>
    <w:rsid w:val="00D0367C"/>
    <w:rsid w:val="00D0443D"/>
    <w:rsid w:val="00D104D1"/>
    <w:rsid w:val="00D13345"/>
    <w:rsid w:val="00D16030"/>
    <w:rsid w:val="00D232B5"/>
    <w:rsid w:val="00D23AA9"/>
    <w:rsid w:val="00D31B62"/>
    <w:rsid w:val="00D33F8F"/>
    <w:rsid w:val="00D36CCA"/>
    <w:rsid w:val="00D57185"/>
    <w:rsid w:val="00D63F74"/>
    <w:rsid w:val="00D85F84"/>
    <w:rsid w:val="00DA1822"/>
    <w:rsid w:val="00DA7766"/>
    <w:rsid w:val="00DB3795"/>
    <w:rsid w:val="00DB4DE7"/>
    <w:rsid w:val="00DB7A7D"/>
    <w:rsid w:val="00DC3CD6"/>
    <w:rsid w:val="00DC6566"/>
    <w:rsid w:val="00DD072E"/>
    <w:rsid w:val="00DD1566"/>
    <w:rsid w:val="00DD208E"/>
    <w:rsid w:val="00DD5507"/>
    <w:rsid w:val="00DD5E92"/>
    <w:rsid w:val="00DE1C00"/>
    <w:rsid w:val="00DE7363"/>
    <w:rsid w:val="00DF16FC"/>
    <w:rsid w:val="00DF7FC5"/>
    <w:rsid w:val="00E305AE"/>
    <w:rsid w:val="00E332CD"/>
    <w:rsid w:val="00E33419"/>
    <w:rsid w:val="00E341BC"/>
    <w:rsid w:val="00E36850"/>
    <w:rsid w:val="00E42E59"/>
    <w:rsid w:val="00E43267"/>
    <w:rsid w:val="00E52E7B"/>
    <w:rsid w:val="00E53A12"/>
    <w:rsid w:val="00E54BB7"/>
    <w:rsid w:val="00E7730A"/>
    <w:rsid w:val="00E804BB"/>
    <w:rsid w:val="00E828AC"/>
    <w:rsid w:val="00E933C8"/>
    <w:rsid w:val="00E9469E"/>
    <w:rsid w:val="00E967C9"/>
    <w:rsid w:val="00EA09F0"/>
    <w:rsid w:val="00EA3C52"/>
    <w:rsid w:val="00EA5DE4"/>
    <w:rsid w:val="00EB0EC4"/>
    <w:rsid w:val="00EB2654"/>
    <w:rsid w:val="00EB32D2"/>
    <w:rsid w:val="00EC0B81"/>
    <w:rsid w:val="00EC3ED4"/>
    <w:rsid w:val="00ED0F67"/>
    <w:rsid w:val="00ED32C7"/>
    <w:rsid w:val="00ED6576"/>
    <w:rsid w:val="00EE042C"/>
    <w:rsid w:val="00EE158C"/>
    <w:rsid w:val="00EE1B8F"/>
    <w:rsid w:val="00EE5A38"/>
    <w:rsid w:val="00EF621E"/>
    <w:rsid w:val="00F0147D"/>
    <w:rsid w:val="00F229D2"/>
    <w:rsid w:val="00F37D1A"/>
    <w:rsid w:val="00F42093"/>
    <w:rsid w:val="00F43A79"/>
    <w:rsid w:val="00F47BAC"/>
    <w:rsid w:val="00F54019"/>
    <w:rsid w:val="00F54CDB"/>
    <w:rsid w:val="00F5595A"/>
    <w:rsid w:val="00F5701A"/>
    <w:rsid w:val="00F63145"/>
    <w:rsid w:val="00F67736"/>
    <w:rsid w:val="00F77AFF"/>
    <w:rsid w:val="00F81A2A"/>
    <w:rsid w:val="00F822B3"/>
    <w:rsid w:val="00F82505"/>
    <w:rsid w:val="00F83079"/>
    <w:rsid w:val="00FA5D08"/>
    <w:rsid w:val="00FA6EC9"/>
    <w:rsid w:val="00FB231A"/>
    <w:rsid w:val="00FB4A36"/>
    <w:rsid w:val="00FB5DE7"/>
    <w:rsid w:val="00FC0318"/>
    <w:rsid w:val="00FC135B"/>
    <w:rsid w:val="00FC4D9B"/>
    <w:rsid w:val="00FC5AE8"/>
    <w:rsid w:val="00FD62AB"/>
    <w:rsid w:val="00FE1FDF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2F7"/>
    <w:pPr>
      <w:ind w:left="720"/>
      <w:contextualSpacing/>
    </w:pPr>
  </w:style>
  <w:style w:type="paragraph" w:styleId="a4">
    <w:name w:val="No Spacing"/>
    <w:uiPriority w:val="99"/>
    <w:qFormat/>
    <w:rsid w:val="00CF72F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73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176D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6D2D"/>
    <w:rPr>
      <w:rFonts w:cs="Times New Roman"/>
    </w:rPr>
  </w:style>
  <w:style w:type="paragraph" w:styleId="a7">
    <w:name w:val="Plain Text"/>
    <w:basedOn w:val="a"/>
    <w:link w:val="a8"/>
    <w:uiPriority w:val="99"/>
    <w:semiHidden/>
    <w:rsid w:val="001553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15538E"/>
    <w:rPr>
      <w:rFonts w:ascii="Consolas" w:hAnsi="Consolas" w:cs="Consolas"/>
      <w:sz w:val="21"/>
      <w:szCs w:val="21"/>
    </w:rPr>
  </w:style>
  <w:style w:type="paragraph" w:styleId="a9">
    <w:name w:val="Body Text Indent"/>
    <w:basedOn w:val="a"/>
    <w:link w:val="aa"/>
    <w:uiPriority w:val="99"/>
    <w:semiHidden/>
    <w:rsid w:val="00956D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56DA7"/>
    <w:rPr>
      <w:rFonts w:cs="Times New Roman"/>
    </w:rPr>
  </w:style>
  <w:style w:type="paragraph" w:customStyle="1" w:styleId="ConsTitle">
    <w:name w:val="ConsTitle"/>
    <w:uiPriority w:val="99"/>
    <w:rsid w:val="008408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4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13E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CB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715AD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EC0B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A5608"/>
    <w:rPr>
      <w:rFonts w:cs="Times New Roman"/>
    </w:rPr>
  </w:style>
  <w:style w:type="paragraph" w:styleId="af0">
    <w:name w:val="footer"/>
    <w:basedOn w:val="a"/>
    <w:link w:val="af1"/>
    <w:uiPriority w:val="99"/>
    <w:rsid w:val="003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A5608"/>
    <w:rPr>
      <w:rFonts w:cs="Times New Roman"/>
    </w:rPr>
  </w:style>
  <w:style w:type="character" w:styleId="af2">
    <w:name w:val="Hyperlink"/>
    <w:basedOn w:val="a0"/>
    <w:uiPriority w:val="99"/>
    <w:rsid w:val="006A28F4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6D4B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Название Знак"/>
    <w:link w:val="af4"/>
    <w:locked/>
    <w:rsid w:val="00B31CF6"/>
    <w:rPr>
      <w:b/>
      <w:sz w:val="28"/>
      <w:lang w:eastAsia="ru-RU"/>
    </w:rPr>
  </w:style>
  <w:style w:type="paragraph" w:styleId="af4">
    <w:name w:val="Title"/>
    <w:basedOn w:val="a"/>
    <w:link w:val="af3"/>
    <w:qFormat/>
    <w:rsid w:val="00B31CF6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335A4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basedOn w:val="a0"/>
    <w:uiPriority w:val="99"/>
    <w:locked/>
    <w:rsid w:val="00B31C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FontStyle16">
    <w:name w:val="Font Style16"/>
    <w:uiPriority w:val="99"/>
    <w:rsid w:val="00B31CF6"/>
    <w:rPr>
      <w:rFonts w:ascii="Times New Roman" w:hAnsi="Times New Roman"/>
      <w:sz w:val="18"/>
    </w:rPr>
  </w:style>
  <w:style w:type="paragraph" w:customStyle="1" w:styleId="11">
    <w:name w:val="Без интервала1"/>
    <w:uiPriority w:val="99"/>
    <w:rsid w:val="00A9019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6F1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6F18A2"/>
    <w:rPr>
      <w:color w:val="800080"/>
      <w:u w:val="single"/>
    </w:rPr>
  </w:style>
  <w:style w:type="table" w:customStyle="1" w:styleId="12">
    <w:name w:val="Сетка таблицы1"/>
    <w:uiPriority w:val="99"/>
    <w:rsid w:val="008B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B3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34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34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Казанцев</dc:creator>
  <cp:keywords/>
  <dc:description/>
  <cp:lastModifiedBy>Коснырева</cp:lastModifiedBy>
  <cp:revision>168</cp:revision>
  <cp:lastPrinted>2013-10-02T10:15:00Z</cp:lastPrinted>
  <dcterms:created xsi:type="dcterms:W3CDTF">2013-08-07T05:57:00Z</dcterms:created>
  <dcterms:modified xsi:type="dcterms:W3CDTF">2016-11-02T07:56:00Z</dcterms:modified>
</cp:coreProperties>
</file>