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E4" w:rsidRDefault="00CA78E4" w:rsidP="00CA78E4">
      <w:pPr>
        <w:jc w:val="right"/>
      </w:pPr>
    </w:p>
    <w:p w:rsidR="00CA78E4" w:rsidRPr="00D03CBF" w:rsidRDefault="0081523D" w:rsidP="00CA78E4">
      <w:pPr>
        <w:framePr w:w="1898" w:h="1354" w:hSpace="10080" w:wrap="notBeside" w:vAnchor="text" w:hAnchor="margin" w:x="4062" w:y="1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717550" cy="8572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8E4" w:rsidRPr="00D03CBF" w:rsidRDefault="00CA78E4" w:rsidP="00CA78E4">
      <w:pPr>
        <w:widowControl w:val="0"/>
        <w:shd w:val="clear" w:color="auto" w:fill="FFFFFF"/>
        <w:autoSpaceDE w:val="0"/>
        <w:autoSpaceDN w:val="0"/>
        <w:adjustRightInd w:val="0"/>
        <w:spacing w:before="974"/>
        <w:ind w:right="19"/>
        <w:jc w:val="center"/>
        <w:rPr>
          <w:color w:val="000000"/>
          <w:spacing w:val="-4"/>
          <w:sz w:val="28"/>
          <w:szCs w:val="28"/>
        </w:rPr>
      </w:pPr>
      <w:r w:rsidRPr="00D03CBF">
        <w:rPr>
          <w:color w:val="000000"/>
          <w:spacing w:val="-4"/>
          <w:sz w:val="28"/>
          <w:szCs w:val="28"/>
        </w:rPr>
        <w:t>РОССИЙСКАЯ ФЕДЕРАЦИЯ</w:t>
      </w:r>
    </w:p>
    <w:p w:rsidR="00CA78E4" w:rsidRPr="00D03CBF" w:rsidRDefault="00CA78E4" w:rsidP="00CA78E4">
      <w:pPr>
        <w:widowControl w:val="0"/>
        <w:shd w:val="clear" w:color="auto" w:fill="FFFFFF"/>
        <w:autoSpaceDE w:val="0"/>
        <w:autoSpaceDN w:val="0"/>
        <w:adjustRightInd w:val="0"/>
        <w:ind w:right="23"/>
        <w:jc w:val="center"/>
        <w:rPr>
          <w:color w:val="000000"/>
          <w:sz w:val="28"/>
          <w:szCs w:val="28"/>
        </w:rPr>
      </w:pPr>
    </w:p>
    <w:p w:rsidR="00CA78E4" w:rsidRPr="00D03CBF" w:rsidRDefault="00CA78E4" w:rsidP="00CA78E4">
      <w:pPr>
        <w:widowControl w:val="0"/>
        <w:shd w:val="clear" w:color="auto" w:fill="FFFFFF"/>
        <w:autoSpaceDE w:val="0"/>
        <w:autoSpaceDN w:val="0"/>
        <w:adjustRightInd w:val="0"/>
        <w:ind w:right="23"/>
        <w:jc w:val="center"/>
        <w:rPr>
          <w:color w:val="000000"/>
          <w:sz w:val="28"/>
          <w:szCs w:val="28"/>
        </w:rPr>
      </w:pPr>
      <w:r w:rsidRPr="00D03CBF">
        <w:rPr>
          <w:color w:val="000000"/>
          <w:sz w:val="28"/>
          <w:szCs w:val="28"/>
        </w:rPr>
        <w:t xml:space="preserve">АДМИНИСТРАЦИЯ  ГОРОДА АЧИНСКА </w:t>
      </w:r>
    </w:p>
    <w:p w:rsidR="00CA78E4" w:rsidRPr="00D03CBF" w:rsidRDefault="00CA78E4" w:rsidP="00CA78E4">
      <w:pPr>
        <w:widowControl w:val="0"/>
        <w:shd w:val="clear" w:color="auto" w:fill="FFFFFF"/>
        <w:autoSpaceDE w:val="0"/>
        <w:autoSpaceDN w:val="0"/>
        <w:adjustRightInd w:val="0"/>
        <w:ind w:right="23"/>
        <w:jc w:val="center"/>
        <w:rPr>
          <w:sz w:val="20"/>
          <w:szCs w:val="20"/>
        </w:rPr>
      </w:pPr>
      <w:r w:rsidRPr="00D03CBF">
        <w:rPr>
          <w:color w:val="000000"/>
          <w:spacing w:val="1"/>
          <w:sz w:val="28"/>
          <w:szCs w:val="28"/>
        </w:rPr>
        <w:t>КРАСНОЯРСКОГО КРАЯ</w:t>
      </w:r>
    </w:p>
    <w:p w:rsidR="00CA78E4" w:rsidRPr="00D03CBF" w:rsidRDefault="00CA78E4" w:rsidP="00CA78E4">
      <w:pPr>
        <w:widowControl w:val="0"/>
        <w:shd w:val="clear" w:color="auto" w:fill="FFFFFF"/>
        <w:autoSpaceDE w:val="0"/>
        <w:autoSpaceDN w:val="0"/>
        <w:adjustRightInd w:val="0"/>
        <w:spacing w:before="653" w:line="466" w:lineRule="exact"/>
        <w:rPr>
          <w:sz w:val="48"/>
          <w:szCs w:val="48"/>
        </w:rPr>
      </w:pPr>
      <w:r w:rsidRPr="00D03CBF">
        <w:rPr>
          <w:color w:val="000000"/>
          <w:spacing w:val="-7"/>
          <w:w w:val="128"/>
          <w:position w:val="4"/>
          <w:sz w:val="48"/>
          <w:szCs w:val="48"/>
        </w:rPr>
        <w:t xml:space="preserve">         П О С Т А Н О В Л Е Н И Е</w:t>
      </w:r>
    </w:p>
    <w:p w:rsidR="0068384A" w:rsidRDefault="0068384A" w:rsidP="0068384A">
      <w:pPr>
        <w:jc w:val="center"/>
        <w:rPr>
          <w:sz w:val="32"/>
        </w:rPr>
      </w:pPr>
    </w:p>
    <w:p w:rsidR="00ED3BCB" w:rsidRDefault="00ED3BCB" w:rsidP="0068384A">
      <w:pPr>
        <w:jc w:val="center"/>
        <w:rPr>
          <w:sz w:val="32"/>
        </w:rPr>
      </w:pPr>
    </w:p>
    <w:p w:rsidR="0068384A" w:rsidRDefault="0068384A" w:rsidP="0068384A">
      <w:pPr>
        <w:jc w:val="both"/>
      </w:pPr>
    </w:p>
    <w:p w:rsidR="00DB3293" w:rsidRPr="00437973" w:rsidRDefault="00DB3293" w:rsidP="00DB3293">
      <w:pPr>
        <w:ind w:right="-427"/>
        <w:rPr>
          <w:sz w:val="28"/>
          <w:szCs w:val="28"/>
        </w:rPr>
      </w:pPr>
      <w:r>
        <w:rPr>
          <w:sz w:val="28"/>
          <w:szCs w:val="28"/>
        </w:rPr>
        <w:t>31</w:t>
      </w:r>
      <w:r w:rsidRPr="0043797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37973">
        <w:rPr>
          <w:sz w:val="28"/>
          <w:szCs w:val="28"/>
        </w:rPr>
        <w:t>.</w:t>
      </w:r>
      <w:r>
        <w:rPr>
          <w:sz w:val="28"/>
          <w:szCs w:val="28"/>
        </w:rPr>
        <w:t>2013</w:t>
      </w:r>
      <w:r w:rsidRPr="00437973">
        <w:rPr>
          <w:sz w:val="28"/>
          <w:szCs w:val="28"/>
        </w:rPr>
        <w:t xml:space="preserve"> </w:t>
      </w:r>
      <w:r w:rsidRPr="00437973">
        <w:rPr>
          <w:sz w:val="28"/>
          <w:szCs w:val="28"/>
        </w:rPr>
        <w:tab/>
      </w:r>
      <w:r w:rsidRPr="00437973">
        <w:rPr>
          <w:sz w:val="28"/>
          <w:szCs w:val="28"/>
        </w:rPr>
        <w:tab/>
      </w:r>
      <w:r w:rsidRPr="00437973">
        <w:rPr>
          <w:sz w:val="28"/>
          <w:szCs w:val="28"/>
        </w:rPr>
        <w:tab/>
      </w:r>
      <w:r w:rsidRPr="00437973">
        <w:rPr>
          <w:sz w:val="28"/>
          <w:szCs w:val="28"/>
        </w:rPr>
        <w:tab/>
        <w:t xml:space="preserve">       г. Ачинск</w:t>
      </w:r>
      <w:r>
        <w:rPr>
          <w:sz w:val="28"/>
          <w:szCs w:val="28"/>
        </w:rPr>
        <w:t xml:space="preserve">            </w:t>
      </w:r>
      <w:r w:rsidRPr="00437973">
        <w:rPr>
          <w:sz w:val="28"/>
          <w:szCs w:val="28"/>
        </w:rPr>
        <w:t xml:space="preserve">         </w:t>
      </w:r>
      <w:r w:rsidRPr="0043797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437973">
        <w:rPr>
          <w:sz w:val="28"/>
          <w:szCs w:val="28"/>
        </w:rPr>
        <w:tab/>
      </w:r>
      <w:r w:rsidRPr="00437973">
        <w:rPr>
          <w:sz w:val="28"/>
          <w:szCs w:val="28"/>
        </w:rPr>
        <w:tab/>
      </w:r>
      <w:r>
        <w:rPr>
          <w:sz w:val="28"/>
          <w:szCs w:val="28"/>
        </w:rPr>
        <w:t>381-</w:t>
      </w:r>
      <w:r w:rsidRPr="00437973">
        <w:rPr>
          <w:sz w:val="28"/>
          <w:szCs w:val="28"/>
        </w:rPr>
        <w:t>п</w:t>
      </w:r>
    </w:p>
    <w:p w:rsidR="00DB3293" w:rsidRDefault="00DB3293" w:rsidP="00DB3293"/>
    <w:p w:rsidR="00DB3293" w:rsidRDefault="00DB3293" w:rsidP="00DB3293">
      <w:pPr>
        <w:jc w:val="both"/>
        <w:rPr>
          <w:sz w:val="22"/>
        </w:rPr>
      </w:pPr>
    </w:p>
    <w:p w:rsidR="00DB3293" w:rsidRDefault="00DB3293" w:rsidP="00DB3293">
      <w:pPr>
        <w:jc w:val="both"/>
        <w:rPr>
          <w:sz w:val="22"/>
        </w:rPr>
      </w:pPr>
    </w:p>
    <w:p w:rsidR="00DB3293" w:rsidRDefault="00DB3293" w:rsidP="00DB3293">
      <w:pPr>
        <w:jc w:val="both"/>
        <w:rPr>
          <w:sz w:val="22"/>
        </w:rPr>
      </w:pPr>
    </w:p>
    <w:tbl>
      <w:tblPr>
        <w:tblW w:w="0" w:type="auto"/>
        <w:tblLook w:val="01E0"/>
      </w:tblPr>
      <w:tblGrid>
        <w:gridCol w:w="5778"/>
      </w:tblGrid>
      <w:tr w:rsidR="00DB3293" w:rsidRPr="00A818D8" w:rsidTr="00265F46">
        <w:tc>
          <w:tcPr>
            <w:tcW w:w="5778" w:type="dxa"/>
          </w:tcPr>
          <w:p w:rsidR="00590811" w:rsidRDefault="00DB3293" w:rsidP="00265F46">
            <w:pPr>
              <w:jc w:val="both"/>
              <w:rPr>
                <w:sz w:val="28"/>
                <w:szCs w:val="28"/>
              </w:rPr>
            </w:pPr>
            <w:r w:rsidRPr="00431F5D">
              <w:rPr>
                <w:sz w:val="28"/>
                <w:szCs w:val="28"/>
              </w:rPr>
              <w:t>Об утверждении муниципальной программы города Ачинска «Обеспечение доступным и комфортным жильем граждан на 2014-2016 годы»</w:t>
            </w:r>
            <w:r>
              <w:rPr>
                <w:sz w:val="28"/>
                <w:szCs w:val="28"/>
              </w:rPr>
              <w:t xml:space="preserve"> (в ред. от 06.02.2014 № 096-п, от 30.05.2014</w:t>
            </w:r>
            <w:r w:rsidR="00265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310-п, от 22.07.2014 № 377-п, от 28.08.2014 № 400-п, от 05.11.2014</w:t>
            </w:r>
            <w:r w:rsidR="00265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477-п, от 30.12.2014 № 559-п, от 06.03.2015 № 062-п</w:t>
            </w:r>
            <w:r w:rsidR="00265F46">
              <w:rPr>
                <w:sz w:val="28"/>
                <w:szCs w:val="28"/>
              </w:rPr>
              <w:t>, от 28.04.2015 № 156-п</w:t>
            </w:r>
            <w:r w:rsidR="00E64423">
              <w:rPr>
                <w:sz w:val="28"/>
                <w:szCs w:val="28"/>
              </w:rPr>
              <w:t>, от 17.06.2015 № 220-п</w:t>
            </w:r>
            <w:r w:rsidR="00CB7119">
              <w:rPr>
                <w:sz w:val="28"/>
                <w:szCs w:val="28"/>
              </w:rPr>
              <w:t>, от 29.06.2015 № 237-п</w:t>
            </w:r>
            <w:r w:rsidR="003A1A5E">
              <w:rPr>
                <w:sz w:val="28"/>
                <w:szCs w:val="28"/>
              </w:rPr>
              <w:t>, от 08.09.2015 № 293-п</w:t>
            </w:r>
            <w:r w:rsidR="0083666C">
              <w:rPr>
                <w:sz w:val="28"/>
                <w:szCs w:val="28"/>
              </w:rPr>
              <w:t>, от 16.11.2015 № 397-п</w:t>
            </w:r>
            <w:r w:rsidR="00636B37">
              <w:rPr>
                <w:sz w:val="28"/>
                <w:szCs w:val="28"/>
              </w:rPr>
              <w:t>, от 23.11.2015 № 405-п</w:t>
            </w:r>
            <w:r w:rsidR="00590811">
              <w:rPr>
                <w:sz w:val="28"/>
                <w:szCs w:val="28"/>
              </w:rPr>
              <w:t>,</w:t>
            </w:r>
          </w:p>
          <w:p w:rsidR="00DB3293" w:rsidRPr="00431F5D" w:rsidRDefault="00590811" w:rsidP="00265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21.12.2015 № 453-п</w:t>
            </w:r>
            <w:r w:rsidR="001261A9">
              <w:rPr>
                <w:sz w:val="28"/>
                <w:szCs w:val="28"/>
              </w:rPr>
              <w:t>, от 21.12.2015 № 454-п</w:t>
            </w:r>
            <w:r w:rsidR="00590AF0">
              <w:rPr>
                <w:sz w:val="28"/>
                <w:szCs w:val="28"/>
              </w:rPr>
              <w:t>, от 24.12.2015 № 464-п</w:t>
            </w:r>
            <w:r w:rsidR="009D79B6">
              <w:rPr>
                <w:sz w:val="28"/>
                <w:szCs w:val="28"/>
              </w:rPr>
              <w:t>, от 29.01.2016 № 030-п</w:t>
            </w:r>
            <w:r w:rsidR="00066E28" w:rsidRPr="00066E28">
              <w:rPr>
                <w:sz w:val="28"/>
                <w:szCs w:val="28"/>
              </w:rPr>
              <w:t>, от 18.03.2016 № 087-п</w:t>
            </w:r>
            <w:r w:rsidR="00434213">
              <w:rPr>
                <w:sz w:val="28"/>
                <w:szCs w:val="28"/>
              </w:rPr>
              <w:t>, от 18.04.2016 № 110-п</w:t>
            </w:r>
            <w:r w:rsidR="00DB3293">
              <w:rPr>
                <w:sz w:val="28"/>
                <w:szCs w:val="28"/>
              </w:rPr>
              <w:t>)</w:t>
            </w:r>
          </w:p>
        </w:tc>
      </w:tr>
    </w:tbl>
    <w:p w:rsidR="00DB3293" w:rsidRPr="00A818D8" w:rsidRDefault="00DB3293" w:rsidP="00DB3293">
      <w:pPr>
        <w:jc w:val="both"/>
        <w:rPr>
          <w:sz w:val="28"/>
          <w:szCs w:val="28"/>
        </w:rPr>
      </w:pPr>
    </w:p>
    <w:p w:rsidR="00DB3293" w:rsidRPr="00A818D8" w:rsidRDefault="00DB3293" w:rsidP="00DB3293">
      <w:pPr>
        <w:jc w:val="both"/>
        <w:rPr>
          <w:sz w:val="28"/>
          <w:szCs w:val="28"/>
        </w:rPr>
      </w:pPr>
    </w:p>
    <w:p w:rsidR="00DB3293" w:rsidRDefault="00DB3293" w:rsidP="00DB3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доступности жилья и улучшения жилищных условий граждан, проживающих на территории города Ачинска, в соответствии с Федеральным законом от 06.10.2003 № 131-ФЗ «Об общих принципах организации местного самоуправления в Российской Федерации», со статьей 179 Бюджетного кодекса Российской Федерации (в ред. Федерального закона от 07.05.2013 № 104-ФЗ), постановлением Администрации города Ачинска от 30.08.2013 № 297-п «Об утверждении перечня муниципальных программ города Ачинска», постановлением Администрации города Ачинска от 02.09.2013 № 299-</w:t>
      </w:r>
      <w:r>
        <w:rPr>
          <w:sz w:val="28"/>
          <w:szCs w:val="28"/>
        </w:rPr>
        <w:lastRenderedPageBreak/>
        <w:t>п «Об утверждении Порядка принятия решения о разработке муниципальных программ города Ачинска, их формировании и реализации», руководствуясь статьями</w:t>
      </w:r>
      <w:r w:rsidR="00056A00">
        <w:rPr>
          <w:sz w:val="28"/>
          <w:szCs w:val="28"/>
        </w:rPr>
        <w:t xml:space="preserve"> 46, 49 Устава города Ачинска,</w:t>
      </w:r>
    </w:p>
    <w:p w:rsidR="00265F46" w:rsidRDefault="00265F46" w:rsidP="00DB3293">
      <w:pPr>
        <w:ind w:firstLine="708"/>
        <w:jc w:val="both"/>
        <w:rPr>
          <w:sz w:val="28"/>
          <w:szCs w:val="28"/>
        </w:rPr>
      </w:pPr>
    </w:p>
    <w:p w:rsidR="00DB3293" w:rsidRPr="00A818D8" w:rsidRDefault="00DB3293" w:rsidP="00DB3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18D8">
        <w:rPr>
          <w:sz w:val="28"/>
          <w:szCs w:val="28"/>
        </w:rPr>
        <w:t>ПОСТАНОВЛЯЮ:</w:t>
      </w:r>
    </w:p>
    <w:p w:rsidR="00DB3293" w:rsidRPr="00A818D8" w:rsidRDefault="00DB3293" w:rsidP="00DB3293">
      <w:pPr>
        <w:jc w:val="both"/>
        <w:rPr>
          <w:sz w:val="28"/>
          <w:szCs w:val="28"/>
        </w:rPr>
      </w:pPr>
    </w:p>
    <w:p w:rsidR="00DB3293" w:rsidRDefault="00DB3293" w:rsidP="00DB3293">
      <w:pPr>
        <w:tabs>
          <w:tab w:val="left" w:pos="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18D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муниципальную программу города Ачинска «Обеспечение доступным и комфортным жильем граждан на 2014-2016 годы», согласно приложению.</w:t>
      </w:r>
    </w:p>
    <w:p w:rsidR="00DB3293" w:rsidRDefault="00DB3293" w:rsidP="00DB3293">
      <w:pPr>
        <w:tabs>
          <w:tab w:val="left" w:pos="360"/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</w:p>
    <w:p w:rsidR="00DB3293" w:rsidRPr="00A818D8" w:rsidRDefault="00DB3293" w:rsidP="00DB3293">
      <w:pPr>
        <w:tabs>
          <w:tab w:val="left" w:pos="426"/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18D8">
        <w:rPr>
          <w:sz w:val="28"/>
          <w:szCs w:val="28"/>
        </w:rPr>
        <w:t xml:space="preserve">2. Контроль исполнения 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города Хохлова П.Я.</w:t>
      </w:r>
    </w:p>
    <w:p w:rsidR="00DB3293" w:rsidRPr="00A818D8" w:rsidRDefault="00DB3293" w:rsidP="00DB3293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DB3293" w:rsidRPr="00A818D8" w:rsidRDefault="00DB3293" w:rsidP="00DB3293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A818D8">
        <w:rPr>
          <w:sz w:val="28"/>
          <w:szCs w:val="28"/>
        </w:rPr>
        <w:t>3. Опубликовать постановление в газете «Ачинская газета» и на сайте</w:t>
      </w:r>
      <w:r>
        <w:rPr>
          <w:sz w:val="28"/>
          <w:szCs w:val="28"/>
        </w:rPr>
        <w:t xml:space="preserve"> органов местного самоуправления:</w:t>
      </w:r>
      <w:r w:rsidRPr="00A818D8">
        <w:rPr>
          <w:sz w:val="28"/>
          <w:szCs w:val="28"/>
        </w:rPr>
        <w:t xml:space="preserve"> </w:t>
      </w:r>
      <w:r w:rsidRPr="00A818D8">
        <w:rPr>
          <w:sz w:val="28"/>
          <w:szCs w:val="28"/>
          <w:lang w:val="en-US"/>
        </w:rPr>
        <w:t>http</w:t>
      </w:r>
      <w:r w:rsidRPr="00A818D8">
        <w:rPr>
          <w:sz w:val="28"/>
          <w:szCs w:val="28"/>
        </w:rPr>
        <w:t>://</w:t>
      </w:r>
      <w:r w:rsidRPr="00A818D8">
        <w:rPr>
          <w:sz w:val="28"/>
          <w:szCs w:val="28"/>
          <w:lang w:val="en-US"/>
        </w:rPr>
        <w:t>www</w:t>
      </w:r>
      <w:r w:rsidRPr="00A818D8">
        <w:rPr>
          <w:sz w:val="28"/>
          <w:szCs w:val="28"/>
        </w:rPr>
        <w:t>.</w:t>
      </w:r>
      <w:r w:rsidRPr="00A818D8">
        <w:rPr>
          <w:sz w:val="28"/>
          <w:szCs w:val="28"/>
          <w:lang w:val="en-US"/>
        </w:rPr>
        <w:t>adm</w:t>
      </w:r>
      <w:r w:rsidRPr="00A818D8">
        <w:rPr>
          <w:sz w:val="28"/>
          <w:szCs w:val="28"/>
        </w:rPr>
        <w:t>-</w:t>
      </w:r>
      <w:r w:rsidRPr="00A818D8">
        <w:rPr>
          <w:sz w:val="28"/>
          <w:szCs w:val="28"/>
          <w:lang w:val="en-US"/>
        </w:rPr>
        <w:t>achinsk</w:t>
      </w:r>
      <w:r w:rsidRPr="00A818D8">
        <w:rPr>
          <w:sz w:val="28"/>
          <w:szCs w:val="28"/>
        </w:rPr>
        <w:t>.</w:t>
      </w:r>
      <w:r w:rsidRPr="00A818D8">
        <w:rPr>
          <w:sz w:val="28"/>
          <w:szCs w:val="28"/>
          <w:lang w:val="en-US"/>
        </w:rPr>
        <w:t>ru</w:t>
      </w:r>
      <w:r w:rsidRPr="00A818D8">
        <w:rPr>
          <w:sz w:val="28"/>
          <w:szCs w:val="28"/>
        </w:rPr>
        <w:t xml:space="preserve">. </w:t>
      </w:r>
    </w:p>
    <w:p w:rsidR="00DB3293" w:rsidRDefault="00DB3293" w:rsidP="00DB3293">
      <w:pPr>
        <w:tabs>
          <w:tab w:val="left" w:pos="540"/>
          <w:tab w:val="left" w:pos="900"/>
        </w:tabs>
        <w:ind w:firstLine="709"/>
        <w:jc w:val="center"/>
        <w:rPr>
          <w:sz w:val="28"/>
          <w:szCs w:val="28"/>
        </w:rPr>
      </w:pPr>
    </w:p>
    <w:p w:rsidR="00DB3293" w:rsidRPr="00A818D8" w:rsidRDefault="00DB3293" w:rsidP="00DB3293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818D8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>
        <w:rPr>
          <w:sz w:val="28"/>
          <w:szCs w:val="28"/>
        </w:rPr>
        <w:t>, распространяет свое действие на правоотношения, возникшие с 01.01.2014</w:t>
      </w:r>
      <w:r w:rsidRPr="00A818D8">
        <w:rPr>
          <w:sz w:val="28"/>
          <w:szCs w:val="28"/>
        </w:rPr>
        <w:t>.</w:t>
      </w:r>
    </w:p>
    <w:p w:rsidR="00DB3293" w:rsidRPr="00A818D8" w:rsidRDefault="00DB3293" w:rsidP="00DB3293">
      <w:pPr>
        <w:jc w:val="both"/>
        <w:rPr>
          <w:sz w:val="28"/>
          <w:szCs w:val="28"/>
        </w:rPr>
      </w:pPr>
      <w:r w:rsidRPr="00A818D8">
        <w:rPr>
          <w:sz w:val="28"/>
          <w:szCs w:val="28"/>
        </w:rPr>
        <w:t xml:space="preserve">           </w:t>
      </w:r>
    </w:p>
    <w:tbl>
      <w:tblPr>
        <w:tblW w:w="0" w:type="auto"/>
        <w:tblLayout w:type="fixed"/>
        <w:tblLook w:val="0000"/>
      </w:tblPr>
      <w:tblGrid>
        <w:gridCol w:w="5070"/>
        <w:gridCol w:w="4252"/>
      </w:tblGrid>
      <w:tr w:rsidR="00DB3293" w:rsidRPr="00A818D8" w:rsidTr="005C36B0">
        <w:trPr>
          <w:trHeight w:val="357"/>
        </w:trPr>
        <w:tc>
          <w:tcPr>
            <w:tcW w:w="5070" w:type="dxa"/>
          </w:tcPr>
          <w:p w:rsidR="00DB3293" w:rsidRPr="00A818D8" w:rsidRDefault="00DB3293" w:rsidP="005C36B0">
            <w:pPr>
              <w:pStyle w:val="a5"/>
              <w:rPr>
                <w:bCs/>
                <w:iCs/>
                <w:sz w:val="28"/>
                <w:szCs w:val="28"/>
              </w:rPr>
            </w:pPr>
          </w:p>
          <w:p w:rsidR="00DB3293" w:rsidRPr="00A818D8" w:rsidRDefault="00DB3293" w:rsidP="005C36B0">
            <w:pPr>
              <w:pStyle w:val="a5"/>
              <w:rPr>
                <w:bCs/>
                <w:iCs/>
                <w:sz w:val="28"/>
                <w:szCs w:val="28"/>
              </w:rPr>
            </w:pPr>
          </w:p>
          <w:p w:rsidR="00DB3293" w:rsidRPr="00A818D8" w:rsidRDefault="00DB3293" w:rsidP="005C36B0">
            <w:pPr>
              <w:pStyle w:val="a5"/>
              <w:rPr>
                <w:bCs/>
                <w:iCs/>
                <w:sz w:val="28"/>
                <w:szCs w:val="28"/>
              </w:rPr>
            </w:pPr>
            <w:r w:rsidRPr="00A818D8">
              <w:rPr>
                <w:bCs/>
                <w:iCs/>
                <w:sz w:val="28"/>
                <w:szCs w:val="28"/>
              </w:rPr>
              <w:t>Глава Администрации города  Ачинска</w:t>
            </w:r>
          </w:p>
        </w:tc>
        <w:tc>
          <w:tcPr>
            <w:tcW w:w="4252" w:type="dxa"/>
          </w:tcPr>
          <w:p w:rsidR="00DB3293" w:rsidRPr="00A818D8" w:rsidRDefault="00DB3293" w:rsidP="005C36B0">
            <w:pPr>
              <w:pStyle w:val="a5"/>
              <w:jc w:val="right"/>
              <w:rPr>
                <w:bCs/>
                <w:iCs/>
                <w:sz w:val="28"/>
                <w:szCs w:val="28"/>
              </w:rPr>
            </w:pPr>
          </w:p>
          <w:p w:rsidR="00DB3293" w:rsidRPr="00A818D8" w:rsidRDefault="00DB3293" w:rsidP="005C36B0">
            <w:pPr>
              <w:pStyle w:val="a5"/>
              <w:jc w:val="right"/>
              <w:rPr>
                <w:bCs/>
                <w:iCs/>
                <w:sz w:val="28"/>
                <w:szCs w:val="28"/>
              </w:rPr>
            </w:pPr>
          </w:p>
          <w:p w:rsidR="00DB3293" w:rsidRPr="00A818D8" w:rsidRDefault="00DB3293" w:rsidP="005C36B0">
            <w:pPr>
              <w:pStyle w:val="a5"/>
              <w:jc w:val="right"/>
              <w:rPr>
                <w:bCs/>
                <w:iCs/>
                <w:sz w:val="28"/>
                <w:szCs w:val="28"/>
              </w:rPr>
            </w:pPr>
            <w:r w:rsidRPr="00A818D8">
              <w:rPr>
                <w:bCs/>
                <w:iCs/>
                <w:sz w:val="28"/>
                <w:szCs w:val="28"/>
              </w:rPr>
              <w:t>В.И. Аникеев</w:t>
            </w:r>
          </w:p>
        </w:tc>
      </w:tr>
    </w:tbl>
    <w:p w:rsidR="00F9458D" w:rsidRDefault="00F9458D" w:rsidP="00115A2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9458D" w:rsidRDefault="00F9458D" w:rsidP="00115A2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0893" w:rsidRDefault="00870893" w:rsidP="00115A2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0893" w:rsidRDefault="00870893" w:rsidP="00115A2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0893" w:rsidRDefault="00870893" w:rsidP="00115A2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0893" w:rsidRDefault="00870893" w:rsidP="00115A2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0893" w:rsidRDefault="00870893" w:rsidP="00115A2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0893" w:rsidRDefault="00870893" w:rsidP="00115A2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0893" w:rsidRDefault="00870893" w:rsidP="00115A2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0893" w:rsidRDefault="00870893" w:rsidP="00115A2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0893" w:rsidRDefault="00870893" w:rsidP="00115A2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0893" w:rsidRDefault="00870893" w:rsidP="00115A2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0893" w:rsidRDefault="00870893" w:rsidP="00115A2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0893" w:rsidRDefault="00870893" w:rsidP="00115A2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0893" w:rsidRDefault="00870893" w:rsidP="00115A2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26EA1" w:rsidRDefault="00226EA1" w:rsidP="00115A2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15FBF" w:rsidRDefault="00615FBF" w:rsidP="00115A2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15FBF" w:rsidRDefault="00615FBF" w:rsidP="00115A2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15FBF" w:rsidRDefault="00615FBF" w:rsidP="00115A2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9458D" w:rsidRDefault="00F9458D" w:rsidP="00115A2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A78E4" w:rsidRDefault="00CA78E4" w:rsidP="002B01DF">
      <w:pPr>
        <w:tabs>
          <w:tab w:val="left" w:pos="600"/>
        </w:tabs>
        <w:ind w:left="1680"/>
        <w:rPr>
          <w:sz w:val="28"/>
          <w:szCs w:val="28"/>
        </w:rPr>
      </w:pPr>
    </w:p>
    <w:p w:rsidR="00CA78E4" w:rsidRDefault="00CA78E4" w:rsidP="002B01DF">
      <w:pPr>
        <w:tabs>
          <w:tab w:val="left" w:pos="600"/>
        </w:tabs>
        <w:ind w:left="1680"/>
        <w:rPr>
          <w:sz w:val="28"/>
          <w:szCs w:val="28"/>
        </w:rPr>
      </w:pPr>
    </w:p>
    <w:p w:rsidR="00CA78E4" w:rsidRDefault="00CA78E4" w:rsidP="002B01DF">
      <w:pPr>
        <w:tabs>
          <w:tab w:val="left" w:pos="600"/>
        </w:tabs>
        <w:ind w:left="1680"/>
        <w:rPr>
          <w:sz w:val="28"/>
          <w:szCs w:val="28"/>
        </w:rPr>
      </w:pPr>
    </w:p>
    <w:p w:rsidR="00CA78E4" w:rsidRDefault="00CA78E4" w:rsidP="002B01DF">
      <w:pPr>
        <w:tabs>
          <w:tab w:val="left" w:pos="600"/>
        </w:tabs>
        <w:ind w:left="1680"/>
        <w:rPr>
          <w:sz w:val="28"/>
          <w:szCs w:val="28"/>
        </w:rPr>
      </w:pPr>
    </w:p>
    <w:p w:rsidR="00DB3293" w:rsidRDefault="00DB3293" w:rsidP="002B01DF">
      <w:pPr>
        <w:tabs>
          <w:tab w:val="left" w:pos="600"/>
        </w:tabs>
        <w:ind w:left="1680"/>
        <w:rPr>
          <w:sz w:val="28"/>
          <w:szCs w:val="28"/>
        </w:rPr>
      </w:pPr>
    </w:p>
    <w:p w:rsidR="00DB3293" w:rsidRDefault="00DB3293" w:rsidP="002B01DF">
      <w:pPr>
        <w:tabs>
          <w:tab w:val="left" w:pos="600"/>
        </w:tabs>
        <w:ind w:left="1680"/>
        <w:rPr>
          <w:sz w:val="28"/>
          <w:szCs w:val="28"/>
        </w:rPr>
      </w:pPr>
    </w:p>
    <w:p w:rsidR="00DB3293" w:rsidRDefault="00DB3293" w:rsidP="002B01DF">
      <w:pPr>
        <w:tabs>
          <w:tab w:val="left" w:pos="600"/>
        </w:tabs>
        <w:ind w:left="1680"/>
        <w:rPr>
          <w:sz w:val="28"/>
          <w:szCs w:val="28"/>
        </w:rPr>
      </w:pPr>
    </w:p>
    <w:p w:rsidR="002B01DF" w:rsidRPr="000A6D90" w:rsidRDefault="002B01DF" w:rsidP="00CA78E4">
      <w:pPr>
        <w:tabs>
          <w:tab w:val="left" w:pos="600"/>
        </w:tabs>
        <w:ind w:left="1680"/>
        <w:jc w:val="right"/>
        <w:rPr>
          <w:sz w:val="28"/>
          <w:szCs w:val="28"/>
        </w:rPr>
      </w:pPr>
      <w:r w:rsidRPr="0008240C">
        <w:rPr>
          <w:sz w:val="28"/>
          <w:szCs w:val="28"/>
        </w:rPr>
        <w:lastRenderedPageBreak/>
        <w:t xml:space="preserve">                                                               </w:t>
      </w:r>
      <w:r w:rsidR="00615FBF">
        <w:rPr>
          <w:sz w:val="28"/>
          <w:szCs w:val="28"/>
        </w:rPr>
        <w:t xml:space="preserve">     </w:t>
      </w:r>
      <w:r w:rsidRPr="000A6D9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Pr="000A6D90">
        <w:rPr>
          <w:sz w:val="28"/>
          <w:szCs w:val="28"/>
        </w:rPr>
        <w:t xml:space="preserve"> </w:t>
      </w:r>
    </w:p>
    <w:p w:rsidR="002B01DF" w:rsidRDefault="002B01DF" w:rsidP="00ED3BCB">
      <w:pPr>
        <w:jc w:val="right"/>
        <w:rPr>
          <w:sz w:val="28"/>
          <w:szCs w:val="28"/>
        </w:rPr>
      </w:pPr>
      <w:r w:rsidRPr="000A6D90">
        <w:rPr>
          <w:sz w:val="28"/>
          <w:szCs w:val="28"/>
        </w:rPr>
        <w:t xml:space="preserve">                      к  </w:t>
      </w:r>
      <w:r>
        <w:rPr>
          <w:sz w:val="28"/>
          <w:szCs w:val="28"/>
        </w:rPr>
        <w:t>постановлению Администрации города</w:t>
      </w:r>
      <w:r w:rsidR="00ED3BCB">
        <w:rPr>
          <w:sz w:val="28"/>
          <w:szCs w:val="28"/>
        </w:rPr>
        <w:t xml:space="preserve"> Ачинска</w:t>
      </w:r>
    </w:p>
    <w:p w:rsidR="002B01DF" w:rsidRPr="001E4FA3" w:rsidRDefault="002B01DF" w:rsidP="00CA78E4">
      <w:pPr>
        <w:ind w:left="1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A5743A">
        <w:rPr>
          <w:sz w:val="28"/>
          <w:szCs w:val="28"/>
        </w:rPr>
        <w:t xml:space="preserve">    </w:t>
      </w:r>
      <w:r w:rsidR="00ED3BCB">
        <w:rPr>
          <w:sz w:val="28"/>
          <w:szCs w:val="28"/>
        </w:rPr>
        <w:t>от 06.03.2015 № 062-п</w:t>
      </w:r>
    </w:p>
    <w:p w:rsidR="002B01DF" w:rsidRDefault="002B01DF" w:rsidP="002B01DF">
      <w:pPr>
        <w:tabs>
          <w:tab w:val="left" w:pos="5520"/>
        </w:tabs>
        <w:ind w:left="1680"/>
        <w:rPr>
          <w:sz w:val="22"/>
          <w:szCs w:val="22"/>
        </w:rPr>
      </w:pPr>
      <w:r w:rsidRPr="000A6D90">
        <w:rPr>
          <w:sz w:val="28"/>
          <w:szCs w:val="28"/>
        </w:rPr>
        <w:t xml:space="preserve">                                                    </w:t>
      </w:r>
    </w:p>
    <w:p w:rsidR="002B01DF" w:rsidRDefault="002B01DF" w:rsidP="002B0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524DD" w:rsidRDefault="00C524DD" w:rsidP="002B01DF">
      <w:pPr>
        <w:jc w:val="both"/>
        <w:rPr>
          <w:sz w:val="28"/>
          <w:szCs w:val="28"/>
        </w:rPr>
      </w:pPr>
    </w:p>
    <w:p w:rsidR="002B01DF" w:rsidRPr="00C9096E" w:rsidRDefault="002B01DF" w:rsidP="002B0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C9096E">
        <w:rPr>
          <w:sz w:val="28"/>
          <w:szCs w:val="28"/>
        </w:rPr>
        <w:t>Муниципальная программа города Ачинска</w:t>
      </w:r>
    </w:p>
    <w:p w:rsidR="002B01DF" w:rsidRDefault="002B01DF" w:rsidP="002B01DF">
      <w:pPr>
        <w:spacing w:line="240" w:lineRule="atLeas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C9096E">
        <w:rPr>
          <w:rFonts w:eastAsia="Calibri"/>
          <w:sz w:val="28"/>
          <w:szCs w:val="28"/>
        </w:rPr>
        <w:t xml:space="preserve"> «Обеспечение доступным и комфортным жильем граждан»</w:t>
      </w:r>
    </w:p>
    <w:p w:rsidR="002B01DF" w:rsidRPr="00C9096E" w:rsidRDefault="002B01DF" w:rsidP="002B01DF">
      <w:pPr>
        <w:spacing w:line="240" w:lineRule="atLeast"/>
        <w:jc w:val="center"/>
        <w:rPr>
          <w:rFonts w:eastAsia="Calibri"/>
          <w:sz w:val="28"/>
          <w:szCs w:val="28"/>
        </w:rPr>
      </w:pPr>
    </w:p>
    <w:p w:rsidR="002B01DF" w:rsidRPr="00C9096E" w:rsidRDefault="002B01DF" w:rsidP="002B01DF">
      <w:pPr>
        <w:numPr>
          <w:ilvl w:val="0"/>
          <w:numId w:val="1"/>
        </w:numPr>
        <w:spacing w:line="240" w:lineRule="atLeast"/>
        <w:jc w:val="center"/>
        <w:rPr>
          <w:sz w:val="28"/>
          <w:szCs w:val="28"/>
        </w:rPr>
      </w:pPr>
      <w:r w:rsidRPr="00C9096E">
        <w:rPr>
          <w:sz w:val="28"/>
          <w:szCs w:val="28"/>
        </w:rPr>
        <w:t>Паспорт муниципальной программы</w:t>
      </w:r>
    </w:p>
    <w:p w:rsidR="002B01DF" w:rsidRPr="00C9096E" w:rsidRDefault="002B01DF" w:rsidP="002B01DF">
      <w:pPr>
        <w:spacing w:line="240" w:lineRule="atLeast"/>
        <w:ind w:left="720"/>
        <w:rPr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9"/>
        <w:gridCol w:w="6579"/>
      </w:tblGrid>
      <w:tr w:rsidR="002B01DF" w:rsidRPr="00C9096E" w:rsidTr="00E70FD2">
        <w:tc>
          <w:tcPr>
            <w:tcW w:w="2769" w:type="dxa"/>
            <w:shd w:val="clear" w:color="auto" w:fill="auto"/>
          </w:tcPr>
          <w:p w:rsidR="002B01DF" w:rsidRPr="00C9096E" w:rsidRDefault="002B01DF" w:rsidP="00E70FD2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C9096E">
              <w:rPr>
                <w:rFonts w:eastAsia="Calibri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79" w:type="dxa"/>
            <w:shd w:val="clear" w:color="auto" w:fill="auto"/>
          </w:tcPr>
          <w:p w:rsidR="002B01DF" w:rsidRPr="00C9096E" w:rsidRDefault="002B01DF" w:rsidP="00E70FD2">
            <w:pPr>
              <w:rPr>
                <w:rFonts w:eastAsia="Calibri"/>
                <w:sz w:val="28"/>
                <w:szCs w:val="28"/>
              </w:rPr>
            </w:pPr>
            <w:r w:rsidRPr="00C9096E">
              <w:rPr>
                <w:rFonts w:eastAsia="Calibri"/>
                <w:sz w:val="28"/>
                <w:szCs w:val="28"/>
              </w:rPr>
              <w:t>Обеспечение доступным и комфортным жильем граждан</w:t>
            </w:r>
          </w:p>
        </w:tc>
      </w:tr>
      <w:tr w:rsidR="002B01DF" w:rsidRPr="00C9096E" w:rsidTr="00E70FD2">
        <w:tc>
          <w:tcPr>
            <w:tcW w:w="2769" w:type="dxa"/>
            <w:shd w:val="clear" w:color="auto" w:fill="auto"/>
          </w:tcPr>
          <w:p w:rsidR="002B01DF" w:rsidRPr="00C9096E" w:rsidRDefault="002B01DF" w:rsidP="00E70FD2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C9096E">
              <w:rPr>
                <w:rFonts w:eastAsia="Calibri"/>
                <w:sz w:val="28"/>
                <w:szCs w:val="28"/>
              </w:rPr>
              <w:t>Основания для разработки муниципальной программы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579" w:type="dxa"/>
            <w:shd w:val="clear" w:color="auto" w:fill="auto"/>
          </w:tcPr>
          <w:p w:rsidR="002B01DF" w:rsidRDefault="002B01DF" w:rsidP="00E70F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9096E">
              <w:rPr>
                <w:rFonts w:eastAsia="Calibri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2B01DF" w:rsidRPr="00C9096E" w:rsidRDefault="00F553D0" w:rsidP="00E70F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распоряжение</w:t>
            </w:r>
            <w:r w:rsidR="002B01DF" w:rsidRPr="00C9096E">
              <w:rPr>
                <w:rFonts w:eastAsia="Calibri"/>
                <w:sz w:val="28"/>
                <w:szCs w:val="28"/>
              </w:rPr>
              <w:t xml:space="preserve"> Администрации города Ачинска от 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="002B01DF" w:rsidRPr="00C9096E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="002B01DF" w:rsidRPr="00C9096E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="002B01DF" w:rsidRPr="00C9096E">
              <w:rPr>
                <w:rFonts w:eastAsia="Calibri"/>
                <w:sz w:val="28"/>
                <w:szCs w:val="28"/>
              </w:rPr>
              <w:t xml:space="preserve"> № </w:t>
            </w:r>
            <w:r>
              <w:rPr>
                <w:rFonts w:eastAsia="Calibri"/>
                <w:sz w:val="28"/>
                <w:szCs w:val="28"/>
              </w:rPr>
              <w:t>4639</w:t>
            </w:r>
            <w:r w:rsidR="002B01DF" w:rsidRPr="00C9096E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="002B01DF" w:rsidRPr="00C9096E">
              <w:rPr>
                <w:rFonts w:eastAsia="Calibri"/>
                <w:sz w:val="28"/>
                <w:szCs w:val="28"/>
              </w:rPr>
              <w:t xml:space="preserve"> «Об утверждении перечня муниципальных программ города Ачинска»;</w:t>
            </w:r>
          </w:p>
          <w:p w:rsidR="002B01DF" w:rsidRPr="00C9096E" w:rsidRDefault="002B01DF" w:rsidP="00E70FD2">
            <w:pPr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C9096E">
              <w:rPr>
                <w:rFonts w:eastAsia="Calibri"/>
                <w:sz w:val="28"/>
                <w:szCs w:val="28"/>
              </w:rPr>
              <w:t>постановление Администрации города Ачинска от 02.09.2013 года № 299-п  «Об утверждении Порядка принятия решений о разработке муниципальных программ города Ачинска, их формировании и реализации»</w:t>
            </w:r>
          </w:p>
        </w:tc>
      </w:tr>
      <w:tr w:rsidR="002B01DF" w:rsidRPr="00C9096E" w:rsidTr="00E70FD2">
        <w:tc>
          <w:tcPr>
            <w:tcW w:w="2769" w:type="dxa"/>
            <w:shd w:val="clear" w:color="auto" w:fill="auto"/>
          </w:tcPr>
          <w:p w:rsidR="002B01DF" w:rsidRPr="00C9096E" w:rsidRDefault="002B01DF" w:rsidP="00E70FD2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C9096E">
              <w:rPr>
                <w:rFonts w:eastAsia="Calibri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79" w:type="dxa"/>
            <w:shd w:val="clear" w:color="auto" w:fill="auto"/>
          </w:tcPr>
          <w:p w:rsidR="002B01DF" w:rsidRPr="00C9096E" w:rsidRDefault="002B01DF" w:rsidP="00E70FD2">
            <w:pPr>
              <w:spacing w:line="240" w:lineRule="atLeast"/>
              <w:rPr>
                <w:sz w:val="28"/>
                <w:szCs w:val="28"/>
              </w:rPr>
            </w:pPr>
            <w:r w:rsidRPr="00C9096E">
              <w:rPr>
                <w:sz w:val="28"/>
                <w:szCs w:val="28"/>
              </w:rPr>
              <w:t>Комитет по управлению муниципальным имуществом Администрации города Ачинска</w:t>
            </w:r>
          </w:p>
          <w:p w:rsidR="002B01DF" w:rsidRPr="00C9096E" w:rsidRDefault="002B01DF" w:rsidP="00E70FD2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2B01DF" w:rsidRPr="00C9096E" w:rsidTr="00E70FD2">
        <w:tc>
          <w:tcPr>
            <w:tcW w:w="2769" w:type="dxa"/>
            <w:shd w:val="clear" w:color="auto" w:fill="auto"/>
          </w:tcPr>
          <w:p w:rsidR="002B01DF" w:rsidRPr="00C9096E" w:rsidRDefault="002B01DF" w:rsidP="00E70FD2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C9096E">
              <w:rPr>
                <w:rFonts w:eastAsia="Calibri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79" w:type="dxa"/>
            <w:shd w:val="clear" w:color="auto" w:fill="auto"/>
          </w:tcPr>
          <w:p w:rsidR="002B01DF" w:rsidRPr="00C9096E" w:rsidRDefault="002B01DF" w:rsidP="00E70FD2">
            <w:pPr>
              <w:rPr>
                <w:sz w:val="28"/>
                <w:szCs w:val="28"/>
              </w:rPr>
            </w:pPr>
            <w:r w:rsidRPr="00C9096E">
              <w:rPr>
                <w:sz w:val="28"/>
                <w:szCs w:val="28"/>
              </w:rPr>
              <w:t>Администрация города Ачинска,                            (Консультант-Главный архитектор города Ачинска</w:t>
            </w:r>
            <w:r>
              <w:rPr>
                <w:sz w:val="28"/>
                <w:szCs w:val="28"/>
              </w:rPr>
              <w:t>,</w:t>
            </w:r>
            <w:r w:rsidRPr="00C9096E">
              <w:rPr>
                <w:sz w:val="28"/>
                <w:szCs w:val="28"/>
              </w:rPr>
              <w:t xml:space="preserve"> отдел бухгалтерского учета и контроля</w:t>
            </w:r>
            <w:r>
              <w:rPr>
                <w:sz w:val="28"/>
                <w:szCs w:val="28"/>
              </w:rPr>
              <w:t xml:space="preserve"> Администрации города Ачинска)</w:t>
            </w:r>
            <w:r w:rsidRPr="00C9096E">
              <w:rPr>
                <w:sz w:val="28"/>
                <w:szCs w:val="28"/>
              </w:rPr>
              <w:t>;</w:t>
            </w:r>
          </w:p>
          <w:p w:rsidR="002B01DF" w:rsidRPr="00C9096E" w:rsidRDefault="002B01DF" w:rsidP="00E70FD2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C9096E">
              <w:rPr>
                <w:sz w:val="28"/>
                <w:szCs w:val="28"/>
              </w:rPr>
              <w:t>муниципальное казенное учреждение «Управление капитального строительства»</w:t>
            </w:r>
          </w:p>
        </w:tc>
      </w:tr>
      <w:tr w:rsidR="00DD2779" w:rsidRPr="00C9096E" w:rsidTr="00E70FD2">
        <w:tc>
          <w:tcPr>
            <w:tcW w:w="2769" w:type="dxa"/>
            <w:shd w:val="clear" w:color="auto" w:fill="auto"/>
          </w:tcPr>
          <w:p w:rsidR="00DD2779" w:rsidRPr="006E4A62" w:rsidRDefault="00DD2779" w:rsidP="00D63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A62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579" w:type="dxa"/>
            <w:shd w:val="clear" w:color="auto" w:fill="auto"/>
          </w:tcPr>
          <w:p w:rsidR="00DD2779" w:rsidRDefault="00DD2779" w:rsidP="00D63C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Подпрограммы:</w:t>
            </w:r>
          </w:p>
          <w:p w:rsidR="00DD2779" w:rsidRPr="006E4A62" w:rsidRDefault="00DD2779" w:rsidP="00D63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A62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«</w:t>
            </w:r>
            <w:hyperlink r:id="rId9" w:history="1">
              <w:r w:rsidRPr="006E4A62">
                <w:rPr>
                  <w:sz w:val="28"/>
                  <w:szCs w:val="28"/>
                </w:rPr>
                <w:t>Переселение</w:t>
              </w:r>
            </w:hyperlink>
            <w:r w:rsidRPr="006E4A62">
              <w:rPr>
                <w:sz w:val="28"/>
                <w:szCs w:val="28"/>
              </w:rPr>
              <w:t xml:space="preserve"> граждан из аварийного жилищного фонда</w:t>
            </w:r>
            <w:r>
              <w:rPr>
                <w:sz w:val="28"/>
                <w:szCs w:val="28"/>
              </w:rPr>
              <w:t xml:space="preserve">» </w:t>
            </w:r>
            <w:r w:rsidRPr="006E4A62">
              <w:rPr>
                <w:sz w:val="28"/>
                <w:szCs w:val="28"/>
              </w:rPr>
              <w:t xml:space="preserve"> на 2014 - 2017 годы.</w:t>
            </w:r>
          </w:p>
          <w:p w:rsidR="00DD2779" w:rsidRDefault="00DD2779" w:rsidP="00D63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A62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«</w:t>
            </w:r>
            <w:hyperlink r:id="rId10" w:history="1">
              <w:r w:rsidRPr="006E4A62">
                <w:rPr>
                  <w:sz w:val="28"/>
                  <w:szCs w:val="28"/>
                </w:rPr>
                <w:t>Обеспечение</w:t>
              </w:r>
            </w:hyperlink>
            <w:r w:rsidRPr="006E4A62">
              <w:rPr>
                <w:sz w:val="28"/>
                <w:szCs w:val="28"/>
              </w:rPr>
              <w:t xml:space="preserve"> жильем врачей-специалистов, прибывших на территорию города Ачинска</w:t>
            </w:r>
            <w:r>
              <w:rPr>
                <w:sz w:val="28"/>
                <w:szCs w:val="28"/>
              </w:rPr>
              <w:t>»</w:t>
            </w:r>
          </w:p>
          <w:p w:rsidR="00DD2779" w:rsidRPr="006E4A62" w:rsidRDefault="00DD2779" w:rsidP="00D63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A62">
              <w:rPr>
                <w:sz w:val="28"/>
                <w:szCs w:val="28"/>
              </w:rPr>
              <w:t xml:space="preserve"> на 2014 - 2017 годы.</w:t>
            </w:r>
          </w:p>
          <w:p w:rsidR="00DD2779" w:rsidRPr="006E4A62" w:rsidRDefault="00DD2779" w:rsidP="00D63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A62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«</w:t>
            </w:r>
            <w:hyperlink r:id="rId11" w:history="1">
              <w:r w:rsidRPr="006E4A62">
                <w:rPr>
                  <w:sz w:val="28"/>
                  <w:szCs w:val="28"/>
                </w:rPr>
                <w:t>Территориальное</w:t>
              </w:r>
            </w:hyperlink>
            <w:r w:rsidRPr="006E4A62">
              <w:rPr>
                <w:sz w:val="28"/>
                <w:szCs w:val="28"/>
              </w:rPr>
              <w:t xml:space="preserve"> планирование, градостроительное зонирование и документация по планировке территории города Ачинска</w:t>
            </w:r>
            <w:r>
              <w:rPr>
                <w:sz w:val="28"/>
                <w:szCs w:val="28"/>
              </w:rPr>
              <w:t xml:space="preserve">» </w:t>
            </w:r>
            <w:r w:rsidRPr="006E4A62">
              <w:rPr>
                <w:sz w:val="28"/>
                <w:szCs w:val="28"/>
              </w:rPr>
              <w:t xml:space="preserve"> на 2014 - 2017 годы.</w:t>
            </w:r>
          </w:p>
          <w:p w:rsidR="00DD2779" w:rsidRDefault="00DD2779" w:rsidP="00D63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A62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«</w:t>
            </w:r>
            <w:hyperlink r:id="rId12" w:history="1">
              <w:r w:rsidRPr="006E4A62">
                <w:rPr>
                  <w:sz w:val="28"/>
                  <w:szCs w:val="28"/>
                </w:rPr>
                <w:t>Развитие</w:t>
              </w:r>
            </w:hyperlink>
            <w:r w:rsidRPr="006E4A62">
              <w:rPr>
                <w:sz w:val="28"/>
                <w:szCs w:val="28"/>
              </w:rPr>
              <w:t xml:space="preserve"> малоэтажного жилищного строительства</w:t>
            </w:r>
            <w:r>
              <w:rPr>
                <w:sz w:val="28"/>
                <w:szCs w:val="28"/>
              </w:rPr>
              <w:t xml:space="preserve">» </w:t>
            </w:r>
            <w:r w:rsidRPr="006E4A62">
              <w:rPr>
                <w:sz w:val="28"/>
                <w:szCs w:val="28"/>
              </w:rPr>
              <w:t xml:space="preserve"> на 2014 - 2017 годы.</w:t>
            </w:r>
          </w:p>
          <w:p w:rsidR="00DD2779" w:rsidRPr="006E4A62" w:rsidRDefault="00DD2779" w:rsidP="00D63C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Отдельные мероприятия</w:t>
            </w:r>
          </w:p>
          <w:p w:rsidR="00DD2779" w:rsidRDefault="00DD2779" w:rsidP="00D63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A62">
              <w:rPr>
                <w:sz w:val="28"/>
                <w:szCs w:val="28"/>
              </w:rPr>
              <w:t xml:space="preserve">5. Приобретение жилых помещений по решению суда </w:t>
            </w:r>
          </w:p>
          <w:p w:rsidR="00DD2779" w:rsidRPr="006E4A62" w:rsidRDefault="00DD2779" w:rsidP="00D63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6E4A62">
              <w:rPr>
                <w:sz w:val="28"/>
                <w:szCs w:val="28"/>
              </w:rPr>
              <w:t>Приобретение жилых помещений</w:t>
            </w:r>
          </w:p>
        </w:tc>
      </w:tr>
      <w:tr w:rsidR="002B01DF" w:rsidRPr="00C9096E" w:rsidTr="00E70FD2">
        <w:tc>
          <w:tcPr>
            <w:tcW w:w="2769" w:type="dxa"/>
            <w:shd w:val="clear" w:color="auto" w:fill="auto"/>
          </w:tcPr>
          <w:p w:rsidR="002B01DF" w:rsidRPr="00C9096E" w:rsidRDefault="002B01DF" w:rsidP="00E70FD2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C9096E">
              <w:rPr>
                <w:rFonts w:eastAsia="Calibri"/>
                <w:sz w:val="28"/>
                <w:szCs w:val="28"/>
              </w:rPr>
              <w:lastRenderedPageBreak/>
              <w:t>Цель муниципальной   программы</w:t>
            </w:r>
          </w:p>
        </w:tc>
        <w:tc>
          <w:tcPr>
            <w:tcW w:w="6579" w:type="dxa"/>
            <w:shd w:val="clear" w:color="auto" w:fill="auto"/>
          </w:tcPr>
          <w:p w:rsidR="002B01DF" w:rsidRPr="00C9096E" w:rsidRDefault="002B01DF" w:rsidP="00E70FD2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C9096E">
              <w:rPr>
                <w:rFonts w:eastAsia="Calibri"/>
                <w:sz w:val="28"/>
                <w:szCs w:val="28"/>
              </w:rPr>
              <w:t>Повышение доступности жилья и улучшение жилищных условий граждан, проживающих на                   территории города Ачинска</w:t>
            </w:r>
          </w:p>
        </w:tc>
      </w:tr>
      <w:tr w:rsidR="002B01DF" w:rsidRPr="00C9096E" w:rsidTr="00E70FD2">
        <w:tc>
          <w:tcPr>
            <w:tcW w:w="2769" w:type="dxa"/>
            <w:shd w:val="clear" w:color="auto" w:fill="auto"/>
          </w:tcPr>
          <w:p w:rsidR="002B01DF" w:rsidRPr="00C9096E" w:rsidRDefault="002B01DF" w:rsidP="00E70FD2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C9096E">
              <w:rPr>
                <w:rFonts w:eastAsia="Calibri"/>
                <w:sz w:val="28"/>
                <w:szCs w:val="28"/>
              </w:rPr>
              <w:t>Задачи муниципальной    программы</w:t>
            </w:r>
          </w:p>
        </w:tc>
        <w:tc>
          <w:tcPr>
            <w:tcW w:w="6579" w:type="dxa"/>
            <w:shd w:val="clear" w:color="auto" w:fill="auto"/>
          </w:tcPr>
          <w:p w:rsidR="002B01DF" w:rsidRPr="00C9096E" w:rsidRDefault="002B01DF" w:rsidP="00E70FD2">
            <w:pPr>
              <w:rPr>
                <w:rFonts w:eastAsia="Calibri"/>
                <w:sz w:val="28"/>
                <w:szCs w:val="28"/>
              </w:rPr>
            </w:pPr>
            <w:r w:rsidRPr="00C9096E">
              <w:rPr>
                <w:rFonts w:eastAsia="Calibri"/>
                <w:sz w:val="28"/>
                <w:szCs w:val="28"/>
              </w:rPr>
              <w:t>1. Обеспечение переселения граждан из аварийного жилищного фонда.</w:t>
            </w:r>
          </w:p>
          <w:p w:rsidR="002B01DF" w:rsidRPr="00C9096E" w:rsidRDefault="002B01DF" w:rsidP="00E70FD2">
            <w:pPr>
              <w:rPr>
                <w:sz w:val="28"/>
                <w:szCs w:val="28"/>
              </w:rPr>
            </w:pPr>
            <w:r w:rsidRPr="00C9096E">
              <w:rPr>
                <w:rFonts w:eastAsia="Calibri"/>
                <w:sz w:val="28"/>
                <w:szCs w:val="28"/>
              </w:rPr>
              <w:t>2</w:t>
            </w:r>
            <w:r w:rsidRPr="00C9096E">
              <w:rPr>
                <w:sz w:val="28"/>
                <w:szCs w:val="28"/>
              </w:rPr>
              <w:t xml:space="preserve">. Привлечение и закрепление на территории города Ачинска врачей специалистов  </w:t>
            </w:r>
          </w:p>
          <w:p w:rsidR="002B01DF" w:rsidRPr="00C9096E" w:rsidRDefault="002B01DF" w:rsidP="00E70FD2">
            <w:pPr>
              <w:rPr>
                <w:sz w:val="28"/>
                <w:szCs w:val="28"/>
              </w:rPr>
            </w:pPr>
            <w:r w:rsidRPr="00C9096E">
              <w:rPr>
                <w:sz w:val="28"/>
                <w:szCs w:val="28"/>
              </w:rPr>
              <w:t>3. Создание условий для увеличения объемов ввода жилья, в том числе создани</w:t>
            </w:r>
            <w:r w:rsidR="00385764">
              <w:rPr>
                <w:sz w:val="28"/>
                <w:szCs w:val="28"/>
              </w:rPr>
              <w:t>е</w:t>
            </w:r>
            <w:r w:rsidRPr="00C9096E">
              <w:rPr>
                <w:sz w:val="28"/>
                <w:szCs w:val="28"/>
              </w:rPr>
              <w:t xml:space="preserve">  информационной системы обеспечения градостроительной деятельности (далее ИСОГД).</w:t>
            </w:r>
          </w:p>
          <w:p w:rsidR="002B01DF" w:rsidRDefault="002B01DF" w:rsidP="00E70FD2">
            <w:pPr>
              <w:keepNext/>
              <w:keepLines/>
              <w:spacing w:line="240" w:lineRule="atLeast"/>
              <w:rPr>
                <w:sz w:val="28"/>
                <w:szCs w:val="28"/>
              </w:rPr>
            </w:pPr>
            <w:r w:rsidRPr="00C9096E">
              <w:rPr>
                <w:rFonts w:eastAsia="Calibri"/>
                <w:sz w:val="28"/>
                <w:szCs w:val="28"/>
              </w:rPr>
              <w:t>4. Создание условий для повышения доступности земельных участков, для отдельных категорий граждан, проживающих на территории города Ачинска</w:t>
            </w:r>
            <w:r w:rsidRPr="00C9096E">
              <w:rPr>
                <w:sz w:val="28"/>
                <w:szCs w:val="28"/>
              </w:rPr>
              <w:t>.</w:t>
            </w:r>
          </w:p>
          <w:p w:rsidR="008017C8" w:rsidRPr="00C9096E" w:rsidRDefault="008017C8" w:rsidP="00E70FD2">
            <w:pPr>
              <w:keepNext/>
              <w:keepLines/>
              <w:spacing w:line="240" w:lineRule="atLeas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5. Переселение граждан по решению суда.</w:t>
            </w:r>
          </w:p>
        </w:tc>
      </w:tr>
      <w:tr w:rsidR="002B01DF" w:rsidRPr="00C9096E" w:rsidTr="00E70FD2">
        <w:tc>
          <w:tcPr>
            <w:tcW w:w="2769" w:type="dxa"/>
            <w:shd w:val="clear" w:color="auto" w:fill="auto"/>
          </w:tcPr>
          <w:p w:rsidR="002B01DF" w:rsidRPr="00C9096E" w:rsidRDefault="002B01DF" w:rsidP="00E70FD2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C9096E">
              <w:rPr>
                <w:rFonts w:eastAsia="Calibri"/>
                <w:sz w:val="28"/>
                <w:szCs w:val="28"/>
              </w:rPr>
              <w:t>Этапы и сроки реализации муниципальной    программы</w:t>
            </w:r>
          </w:p>
        </w:tc>
        <w:tc>
          <w:tcPr>
            <w:tcW w:w="6579" w:type="dxa"/>
            <w:shd w:val="clear" w:color="auto" w:fill="auto"/>
          </w:tcPr>
          <w:p w:rsidR="002B01DF" w:rsidRPr="00C9096E" w:rsidRDefault="002B01DF" w:rsidP="00E70FD2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C9096E">
              <w:rPr>
                <w:rFonts w:eastAsia="Calibri"/>
                <w:sz w:val="28"/>
                <w:szCs w:val="28"/>
              </w:rPr>
              <w:t>2014- 2017 годы</w:t>
            </w:r>
          </w:p>
          <w:p w:rsidR="002B01DF" w:rsidRPr="00C9096E" w:rsidRDefault="002B01DF" w:rsidP="00E70FD2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</w:p>
          <w:p w:rsidR="002B01DF" w:rsidRPr="00C9096E" w:rsidRDefault="002B01DF" w:rsidP="00E70FD2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2B01DF" w:rsidRPr="00C9096E" w:rsidTr="00E70FD2">
        <w:tc>
          <w:tcPr>
            <w:tcW w:w="2769" w:type="dxa"/>
            <w:shd w:val="clear" w:color="auto" w:fill="auto"/>
          </w:tcPr>
          <w:p w:rsidR="002B01DF" w:rsidRPr="00C9096E" w:rsidRDefault="002B01DF" w:rsidP="00E70FD2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C9096E">
              <w:rPr>
                <w:rFonts w:eastAsia="Calibri"/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значение целевых показателей на долгосрочный период</w:t>
            </w:r>
          </w:p>
        </w:tc>
        <w:tc>
          <w:tcPr>
            <w:tcW w:w="6579" w:type="dxa"/>
            <w:shd w:val="clear" w:color="auto" w:fill="auto"/>
          </w:tcPr>
          <w:p w:rsidR="002B01DF" w:rsidRPr="00C9096E" w:rsidRDefault="002B01DF" w:rsidP="00E70FD2">
            <w:pPr>
              <w:keepNext/>
              <w:keepLines/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C9096E">
              <w:rPr>
                <w:rFonts w:eastAsia="Calibri"/>
                <w:sz w:val="28"/>
                <w:szCs w:val="28"/>
              </w:rPr>
              <w:t xml:space="preserve">Целевые индикаторы, показатели муниципальной программы представлены  в приложениях 1, 2 к </w:t>
            </w:r>
            <w:r>
              <w:rPr>
                <w:rFonts w:eastAsia="Calibri"/>
                <w:sz w:val="28"/>
                <w:szCs w:val="28"/>
              </w:rPr>
              <w:t xml:space="preserve">паспорту </w:t>
            </w:r>
            <w:r w:rsidRPr="00C9096E">
              <w:rPr>
                <w:rFonts w:eastAsia="Calibri"/>
                <w:sz w:val="28"/>
                <w:szCs w:val="28"/>
              </w:rPr>
              <w:t>муниципальной программ</w:t>
            </w:r>
            <w:r>
              <w:rPr>
                <w:rFonts w:eastAsia="Calibri"/>
                <w:sz w:val="28"/>
                <w:szCs w:val="28"/>
              </w:rPr>
              <w:t>ы</w:t>
            </w:r>
          </w:p>
        </w:tc>
      </w:tr>
      <w:tr w:rsidR="002B01DF" w:rsidRPr="00C9096E" w:rsidTr="00E70FD2">
        <w:tc>
          <w:tcPr>
            <w:tcW w:w="2769" w:type="dxa"/>
            <w:shd w:val="clear" w:color="auto" w:fill="auto"/>
          </w:tcPr>
          <w:p w:rsidR="002B01DF" w:rsidRPr="00C9096E" w:rsidRDefault="002B01DF" w:rsidP="00E70FD2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C9096E">
              <w:rPr>
                <w:rFonts w:eastAsia="Calibri"/>
                <w:sz w:val="28"/>
                <w:szCs w:val="28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</w:t>
            </w:r>
            <w:r w:rsidRPr="00C9096E">
              <w:rPr>
                <w:rFonts w:eastAsia="Calibri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79" w:type="dxa"/>
            <w:shd w:val="clear" w:color="auto" w:fill="auto"/>
          </w:tcPr>
          <w:p w:rsidR="003A2691" w:rsidRDefault="003A2691" w:rsidP="003A2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Общий объем финансирования муниципальной программы составляет 1 145 540,6 </w:t>
            </w:r>
            <w:r w:rsidRPr="000E1139">
              <w:rPr>
                <w:sz w:val="28"/>
                <w:szCs w:val="28"/>
              </w:rPr>
              <w:t>тыс. руб.,</w:t>
            </w:r>
            <w:r>
              <w:rPr>
                <w:sz w:val="28"/>
                <w:szCs w:val="28"/>
              </w:rPr>
              <w:t xml:space="preserve"> в том числе по годам:</w:t>
            </w:r>
          </w:p>
          <w:p w:rsidR="003A2691" w:rsidRDefault="003A2691" w:rsidP="003A2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60 931,1 тыс. руб.;</w:t>
            </w:r>
          </w:p>
          <w:p w:rsidR="003A2691" w:rsidRDefault="003A2691" w:rsidP="003A2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Pr="000E11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19 011,5</w:t>
            </w:r>
            <w:r w:rsidRPr="000E1139">
              <w:rPr>
                <w:sz w:val="28"/>
                <w:szCs w:val="28"/>
              </w:rPr>
              <w:t xml:space="preserve"> тыс. руб.;</w:t>
            </w:r>
          </w:p>
          <w:p w:rsidR="003A2691" w:rsidRDefault="003A2691" w:rsidP="003A2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796 190,2 тыс. руб.; </w:t>
            </w:r>
          </w:p>
          <w:p w:rsidR="003A2691" w:rsidRDefault="003A2691" w:rsidP="003A2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56 265,2 тыс. руб.; </w:t>
            </w:r>
          </w:p>
          <w:p w:rsidR="003A2691" w:rsidRDefault="003A2691" w:rsidP="003A2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13 142,6 тыс. руб. </w:t>
            </w:r>
          </w:p>
          <w:p w:rsidR="003A2691" w:rsidRDefault="003A2691" w:rsidP="003A2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 них за счет средств федерального бюджета 437 051,6 тыс. руб., в том числе по годам:</w:t>
            </w:r>
          </w:p>
          <w:p w:rsidR="003A2691" w:rsidRDefault="003A2691" w:rsidP="003A2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33 611,0 тыс. руб.;</w:t>
            </w:r>
          </w:p>
          <w:p w:rsidR="003A2691" w:rsidRDefault="003A2691" w:rsidP="003A2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64 865,3 тыс. руб.;</w:t>
            </w:r>
          </w:p>
          <w:p w:rsidR="003A2691" w:rsidRDefault="003A2691" w:rsidP="003A2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307 775,1 тыс. руб.;</w:t>
            </w:r>
          </w:p>
          <w:p w:rsidR="003A2691" w:rsidRDefault="003A2691" w:rsidP="003A2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30 800,2 тыс. руб.; </w:t>
            </w:r>
          </w:p>
          <w:p w:rsidR="003A2691" w:rsidRDefault="003A2691" w:rsidP="003A2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0,0 тыс. руб. </w:t>
            </w:r>
          </w:p>
          <w:p w:rsidR="003A2691" w:rsidRDefault="003A2691" w:rsidP="003A2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за счет средств краевого бюджета 560 581,1 тыс. руб., в том числе по годам:</w:t>
            </w:r>
          </w:p>
          <w:p w:rsidR="003A2691" w:rsidRDefault="003A2691" w:rsidP="003A2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8 180,1 тыс. руб.;</w:t>
            </w:r>
          </w:p>
          <w:p w:rsidR="003A2691" w:rsidRDefault="003A2691" w:rsidP="003A2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103 232,6 тыс. руб.;</w:t>
            </w:r>
          </w:p>
          <w:p w:rsidR="003A2691" w:rsidRDefault="003A2691" w:rsidP="003A2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449 168,4 тыс. руб.;</w:t>
            </w:r>
          </w:p>
          <w:p w:rsidR="003A2691" w:rsidRDefault="003A2691" w:rsidP="003A2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0,0 тыс. руб.; </w:t>
            </w:r>
          </w:p>
          <w:p w:rsidR="003A2691" w:rsidRDefault="003A2691" w:rsidP="003A2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0,0 тыс. руб. </w:t>
            </w:r>
          </w:p>
          <w:p w:rsidR="003A2691" w:rsidRDefault="003A2691" w:rsidP="003A2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за счет средств местного бюджета 147 907,9 </w:t>
            </w:r>
            <w:r w:rsidRPr="000E1139">
              <w:rPr>
                <w:sz w:val="28"/>
                <w:szCs w:val="28"/>
              </w:rPr>
              <w:t>тыс. руб.,</w:t>
            </w:r>
            <w:r>
              <w:rPr>
                <w:sz w:val="28"/>
                <w:szCs w:val="28"/>
              </w:rPr>
              <w:t xml:space="preserve"> в том числе по годам:</w:t>
            </w:r>
          </w:p>
          <w:p w:rsidR="003A2691" w:rsidRDefault="003A2691" w:rsidP="003A2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–19 140,0 тыс. руб.;</w:t>
            </w:r>
          </w:p>
          <w:p w:rsidR="003A2691" w:rsidRDefault="003A2691" w:rsidP="003A2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50 913,6</w:t>
            </w:r>
            <w:r w:rsidRPr="000E1139">
              <w:rPr>
                <w:sz w:val="28"/>
                <w:szCs w:val="28"/>
              </w:rPr>
              <w:t xml:space="preserve"> тыс. руб.;</w:t>
            </w:r>
          </w:p>
          <w:p w:rsidR="003A2691" w:rsidRDefault="003A2691" w:rsidP="003A2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39 246,7 тыс. руб.;</w:t>
            </w:r>
          </w:p>
          <w:p w:rsidR="003A2691" w:rsidRDefault="003A2691" w:rsidP="003A2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25 465,0 тыс. руб.;</w:t>
            </w:r>
          </w:p>
          <w:p w:rsidR="002B01DF" w:rsidRPr="00066E28" w:rsidRDefault="003A2691" w:rsidP="003A2691">
            <w:pPr>
              <w:spacing w:line="240" w:lineRule="atLeast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2018 год – 13 142,6 тыс. руб.</w:t>
            </w:r>
          </w:p>
        </w:tc>
      </w:tr>
    </w:tbl>
    <w:p w:rsidR="002B01DF" w:rsidRPr="00C9096E" w:rsidRDefault="002B01DF" w:rsidP="002B01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01DF" w:rsidRPr="00C9096E" w:rsidRDefault="002B01DF" w:rsidP="002B01DF">
      <w:pPr>
        <w:spacing w:line="240" w:lineRule="atLeast"/>
        <w:ind w:left="360"/>
        <w:jc w:val="center"/>
        <w:rPr>
          <w:rFonts w:eastAsia="Calibri"/>
          <w:sz w:val="28"/>
          <w:szCs w:val="28"/>
        </w:rPr>
      </w:pPr>
      <w:r w:rsidRPr="00C9096E">
        <w:rPr>
          <w:rFonts w:eastAsia="Calibri"/>
          <w:sz w:val="28"/>
          <w:szCs w:val="28"/>
        </w:rPr>
        <w:t>2. Характеристика текущего состояния в сфере имущественных отношений социально-экономического развития города Ачинска и  анализ социальных, финансово-экономических и прочих рисков реализации  муниципальной  программы</w:t>
      </w:r>
    </w:p>
    <w:p w:rsidR="002B01DF" w:rsidRPr="00C9096E" w:rsidRDefault="002B01DF" w:rsidP="002B01DF">
      <w:pPr>
        <w:spacing w:line="240" w:lineRule="atLeast"/>
        <w:jc w:val="center"/>
        <w:rPr>
          <w:rFonts w:eastAsia="Calibri"/>
          <w:sz w:val="28"/>
          <w:szCs w:val="28"/>
        </w:rPr>
      </w:pPr>
    </w:p>
    <w:p w:rsidR="002B01DF" w:rsidRPr="00C9096E" w:rsidRDefault="002B01DF" w:rsidP="002B01DF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9096E">
        <w:rPr>
          <w:rFonts w:ascii="Times New Roman" w:eastAsia="MS Mincho" w:hAnsi="Times New Roman" w:cs="Times New Roman"/>
          <w:sz w:val="28"/>
          <w:szCs w:val="28"/>
          <w:lang w:eastAsia="ja-JP"/>
        </w:rPr>
        <w:t>Жилищная политика направлена на создание условий для обеспечения населения доступным, качественным и благоустроенным жильем. Деятельность в этой сфере осуществляется в рамках Указа Президента Российской Федерации от 07.05.2012 № 600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DD7834">
        <w:rPr>
          <w:rFonts w:ascii="Times New Roman" w:eastAsia="MS Mincho" w:hAnsi="Times New Roman" w:cs="Times New Roman"/>
          <w:sz w:val="28"/>
          <w:szCs w:val="28"/>
          <w:lang w:eastAsia="ja-JP"/>
        </w:rPr>
        <w:t>«О мерах по обеспечению граждан Российской Федерации доступным и комфортным жильем и повышению качества жилищно-коммунальных услуг»,</w:t>
      </w:r>
      <w:r w:rsidRPr="00C9096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федеральной целевой программы «Жилище»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2011-2015 годы</w:t>
      </w:r>
      <w:r w:rsidRPr="00C9096E">
        <w:rPr>
          <w:rFonts w:ascii="Times New Roman" w:eastAsia="MS Mincho" w:hAnsi="Times New Roman" w:cs="Times New Roman"/>
          <w:sz w:val="28"/>
          <w:szCs w:val="28"/>
          <w:lang w:eastAsia="ja-JP"/>
        </w:rPr>
        <w:t>, региональных долгосрочных целевых программ и в соответствии со специальными краевыми законами.</w:t>
      </w:r>
    </w:p>
    <w:p w:rsidR="002B01DF" w:rsidRPr="00C9096E" w:rsidRDefault="002B01DF" w:rsidP="002B01DF">
      <w:pPr>
        <w:ind w:firstLine="709"/>
        <w:jc w:val="both"/>
        <w:rPr>
          <w:sz w:val="28"/>
          <w:szCs w:val="28"/>
        </w:rPr>
      </w:pPr>
      <w:r w:rsidRPr="00C9096E">
        <w:rPr>
          <w:sz w:val="28"/>
          <w:szCs w:val="28"/>
        </w:rPr>
        <w:t>С 2008 года в городе Ачинске отмечается устойчивый прирост площадей жилищного фонда. В 201</w:t>
      </w:r>
      <w:r>
        <w:rPr>
          <w:sz w:val="28"/>
          <w:szCs w:val="28"/>
        </w:rPr>
        <w:t>4</w:t>
      </w:r>
      <w:r w:rsidRPr="00C9096E">
        <w:rPr>
          <w:sz w:val="28"/>
          <w:szCs w:val="28"/>
        </w:rPr>
        <w:t xml:space="preserve"> году общая площадь жилищного фонда достигла 246</w:t>
      </w:r>
      <w:r>
        <w:rPr>
          <w:sz w:val="28"/>
          <w:szCs w:val="28"/>
        </w:rPr>
        <w:t>0</w:t>
      </w:r>
      <w:r w:rsidRPr="00C9096E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C9096E">
        <w:rPr>
          <w:sz w:val="28"/>
          <w:szCs w:val="28"/>
        </w:rPr>
        <w:t xml:space="preserve"> тыс. кв. метров. Ежегодно увеличиваются объемы вводимого в эксплуатацию жилья, постоянно повышается его качество.</w:t>
      </w:r>
    </w:p>
    <w:p w:rsidR="002B01DF" w:rsidRPr="00C9096E" w:rsidRDefault="002B01DF" w:rsidP="002B01DF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C9096E">
        <w:rPr>
          <w:sz w:val="28"/>
          <w:szCs w:val="28"/>
        </w:rPr>
        <w:t>Вместе с тем на территории города Ачинска в сфере жилищного обеспечения населения  имеется ряд проблем:</w:t>
      </w:r>
    </w:p>
    <w:p w:rsidR="002B01DF" w:rsidRPr="00C9096E" w:rsidRDefault="002B01DF" w:rsidP="002B01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sub_83"/>
      <w:r w:rsidRPr="00C9096E">
        <w:rPr>
          <w:sz w:val="28"/>
          <w:szCs w:val="28"/>
        </w:rPr>
        <w:t xml:space="preserve"> 1. </w:t>
      </w:r>
      <w:r w:rsidRPr="00C9096E">
        <w:rPr>
          <w:noProof/>
          <w:color w:val="221E1F"/>
          <w:sz w:val="28"/>
          <w:szCs w:val="28"/>
        </w:rPr>
        <w:t xml:space="preserve">Удельный вес ветхого и аварийного </w:t>
      </w:r>
      <w:r w:rsidRPr="00C9096E">
        <w:rPr>
          <w:sz w:val="28"/>
          <w:szCs w:val="28"/>
        </w:rPr>
        <w:t xml:space="preserve">жилищного фонда </w:t>
      </w:r>
      <w:r w:rsidRPr="00C9096E">
        <w:rPr>
          <w:noProof/>
          <w:color w:val="221E1F"/>
          <w:sz w:val="28"/>
          <w:szCs w:val="28"/>
        </w:rPr>
        <w:t xml:space="preserve">в целом </w:t>
      </w:r>
      <w:r w:rsidRPr="00C9096E">
        <w:rPr>
          <w:noProof/>
          <w:color w:val="221E1F"/>
          <w:sz w:val="28"/>
          <w:szCs w:val="28"/>
        </w:rPr>
        <w:br/>
        <w:t>по городу Ачинску</w:t>
      </w:r>
      <w:r w:rsidRPr="00C9096E">
        <w:rPr>
          <w:sz w:val="28"/>
          <w:szCs w:val="28"/>
        </w:rPr>
        <w:t xml:space="preserve"> по состоянию на 01.01.201</w:t>
      </w:r>
      <w:r w:rsidR="006A4CB5">
        <w:rPr>
          <w:sz w:val="28"/>
          <w:szCs w:val="28"/>
        </w:rPr>
        <w:t>4</w:t>
      </w:r>
      <w:r w:rsidRPr="00C9096E">
        <w:rPr>
          <w:sz w:val="28"/>
          <w:szCs w:val="28"/>
        </w:rPr>
        <w:t xml:space="preserve"> составляет 3,8 %</w:t>
      </w:r>
      <w:r w:rsidRPr="00C9096E">
        <w:rPr>
          <w:noProof/>
          <w:color w:val="221E1F"/>
          <w:sz w:val="28"/>
          <w:szCs w:val="28"/>
        </w:rPr>
        <w:t xml:space="preserve"> и</w:t>
      </w:r>
      <w:r w:rsidRPr="00C9096E">
        <w:rPr>
          <w:sz w:val="28"/>
          <w:szCs w:val="28"/>
        </w:rPr>
        <w:t xml:space="preserve">з общего объема жилищного фонда. </w:t>
      </w:r>
    </w:p>
    <w:p w:rsidR="002B01DF" w:rsidRDefault="002B01DF" w:rsidP="002B01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В соответствии с данными Территориального органа Федеральной службы государственной статистики по Красноярскому краю по состоянию на 1 января </w:t>
      </w:r>
      <w:r w:rsidRPr="000A6D90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4</w:t>
      </w:r>
      <w:r w:rsidRPr="000A6D90">
        <w:rPr>
          <w:sz w:val="28"/>
          <w:szCs w:val="28"/>
        </w:rPr>
        <w:t xml:space="preserve"> года на территории города Ачинска общая площадь ветхого и аварийного жилищного фонда составляет 9</w:t>
      </w:r>
      <w:r>
        <w:rPr>
          <w:sz w:val="28"/>
          <w:szCs w:val="28"/>
        </w:rPr>
        <w:t>4,0</w:t>
      </w:r>
      <w:r w:rsidRPr="000A6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A6D90">
        <w:rPr>
          <w:sz w:val="28"/>
          <w:szCs w:val="28"/>
        </w:rPr>
        <w:t xml:space="preserve">кв. метров, в том числе: </w:t>
      </w:r>
    </w:p>
    <w:p w:rsidR="002B01DF" w:rsidRPr="000A6D90" w:rsidRDefault="002B01DF" w:rsidP="002B01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33, 3 тыс.</w:t>
      </w:r>
      <w:r w:rsidRPr="000A6D90">
        <w:rPr>
          <w:sz w:val="28"/>
          <w:szCs w:val="28"/>
        </w:rPr>
        <w:t xml:space="preserve"> кв. м</w:t>
      </w:r>
      <w:r>
        <w:rPr>
          <w:sz w:val="28"/>
          <w:szCs w:val="28"/>
        </w:rPr>
        <w:t>.</w:t>
      </w:r>
      <w:r w:rsidRPr="000A6D90">
        <w:rPr>
          <w:sz w:val="28"/>
          <w:szCs w:val="28"/>
        </w:rPr>
        <w:t xml:space="preserve"> - аварийный фонд;</w:t>
      </w:r>
    </w:p>
    <w:p w:rsidR="002B01DF" w:rsidRDefault="002B01DF" w:rsidP="002B01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6</w:t>
      </w:r>
      <w:r>
        <w:rPr>
          <w:sz w:val="28"/>
          <w:szCs w:val="28"/>
        </w:rPr>
        <w:t>0, 7</w:t>
      </w:r>
      <w:r w:rsidRPr="000A6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A6D90">
        <w:rPr>
          <w:sz w:val="28"/>
          <w:szCs w:val="28"/>
        </w:rPr>
        <w:t>кв. м</w:t>
      </w:r>
      <w:r>
        <w:rPr>
          <w:sz w:val="28"/>
          <w:szCs w:val="28"/>
        </w:rPr>
        <w:t>.</w:t>
      </w:r>
      <w:r w:rsidRPr="000A6D90">
        <w:rPr>
          <w:sz w:val="28"/>
          <w:szCs w:val="28"/>
        </w:rPr>
        <w:t xml:space="preserve"> - ветхий фонд.</w:t>
      </w:r>
    </w:p>
    <w:p w:rsidR="002B01DF" w:rsidRPr="00C9096E" w:rsidRDefault="002B01DF" w:rsidP="002B01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96E">
        <w:rPr>
          <w:sz w:val="28"/>
          <w:szCs w:val="28"/>
        </w:rPr>
        <w:t>Уровень цен на жилые помещения, недостаток бюджетных средств и отсутствие доступного финансово-кредитного механизма не позволяют большинству граждан, проживающих в аварийных домах, самостоятельно приобрести или получить на условиях найма жилые помещения удовлетворительного качества.</w:t>
      </w:r>
    </w:p>
    <w:p w:rsidR="002B01DF" w:rsidRPr="00C9096E" w:rsidRDefault="002B01DF" w:rsidP="002B01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96E">
        <w:rPr>
          <w:sz w:val="28"/>
          <w:szCs w:val="28"/>
        </w:rPr>
        <w:t>В целях снижения социальной напряженности и улучшения качества жилищного фонда в городе Ачинске осуществляется реализация программных мероприятий, направленных на улучшение жилищных условий граждан, ликвидацию аварийного жилищного фонда.</w:t>
      </w:r>
    </w:p>
    <w:p w:rsidR="002B01DF" w:rsidRPr="000E37BB" w:rsidRDefault="002B01DF" w:rsidP="002B01DF">
      <w:pPr>
        <w:ind w:firstLine="540"/>
        <w:jc w:val="both"/>
        <w:rPr>
          <w:sz w:val="28"/>
          <w:szCs w:val="28"/>
        </w:rPr>
      </w:pPr>
      <w:r w:rsidRPr="00C9096E">
        <w:rPr>
          <w:rFonts w:eastAsia="Calibri"/>
          <w:sz w:val="28"/>
          <w:szCs w:val="28"/>
        </w:rPr>
        <w:t xml:space="preserve"> 2. </w:t>
      </w:r>
      <w:r w:rsidRPr="000E37BB">
        <w:rPr>
          <w:sz w:val="28"/>
          <w:szCs w:val="28"/>
        </w:rPr>
        <w:t>По состоянию на 31.12.201</w:t>
      </w:r>
      <w:r w:rsidR="009A2793">
        <w:rPr>
          <w:sz w:val="28"/>
          <w:szCs w:val="28"/>
        </w:rPr>
        <w:t>4</w:t>
      </w:r>
      <w:r w:rsidRPr="000E37BB">
        <w:rPr>
          <w:sz w:val="28"/>
          <w:szCs w:val="28"/>
        </w:rPr>
        <w:t xml:space="preserve">  в </w:t>
      </w:r>
      <w:r>
        <w:rPr>
          <w:sz w:val="28"/>
          <w:szCs w:val="28"/>
        </w:rPr>
        <w:t>государственных краевых</w:t>
      </w:r>
      <w:r w:rsidRPr="000E37BB">
        <w:rPr>
          <w:sz w:val="28"/>
          <w:szCs w:val="28"/>
        </w:rPr>
        <w:t xml:space="preserve"> бюджетных учреждениях здравоохранения города Ачинска утверждено </w:t>
      </w:r>
      <w:r w:rsidRPr="00EB7D50">
        <w:rPr>
          <w:sz w:val="28"/>
          <w:szCs w:val="28"/>
        </w:rPr>
        <w:t>7</w:t>
      </w:r>
      <w:r w:rsidR="00AE769A">
        <w:rPr>
          <w:sz w:val="28"/>
          <w:szCs w:val="28"/>
        </w:rPr>
        <w:t>26</w:t>
      </w:r>
      <w:r w:rsidRPr="000E37BB">
        <w:rPr>
          <w:sz w:val="28"/>
          <w:szCs w:val="28"/>
        </w:rPr>
        <w:t xml:space="preserve">  штатных единиц врачей-специалистов. Численность врачей составляет </w:t>
      </w:r>
      <w:r w:rsidRPr="00EB7D50">
        <w:rPr>
          <w:sz w:val="28"/>
          <w:szCs w:val="28"/>
        </w:rPr>
        <w:t>3</w:t>
      </w:r>
      <w:r w:rsidR="00AE769A">
        <w:rPr>
          <w:sz w:val="28"/>
          <w:szCs w:val="28"/>
        </w:rPr>
        <w:t>44</w:t>
      </w:r>
      <w:r w:rsidRPr="000E37B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E37BB">
        <w:rPr>
          <w:sz w:val="28"/>
          <w:szCs w:val="28"/>
        </w:rPr>
        <w:t xml:space="preserve">.  </w:t>
      </w:r>
    </w:p>
    <w:p w:rsidR="002B01DF" w:rsidRPr="000E37BB" w:rsidRDefault="002B01DF" w:rsidP="002B01DF">
      <w:pPr>
        <w:ind w:firstLine="540"/>
        <w:jc w:val="both"/>
        <w:rPr>
          <w:sz w:val="28"/>
          <w:szCs w:val="28"/>
        </w:rPr>
      </w:pPr>
      <w:r w:rsidRPr="000E37BB">
        <w:rPr>
          <w:sz w:val="28"/>
          <w:szCs w:val="28"/>
        </w:rPr>
        <w:t xml:space="preserve">Укомплектованность врачебными кадрами составляет </w:t>
      </w:r>
      <w:r w:rsidRPr="00EB7D50">
        <w:rPr>
          <w:sz w:val="28"/>
          <w:szCs w:val="28"/>
        </w:rPr>
        <w:t>4</w:t>
      </w:r>
      <w:r w:rsidR="00AE769A">
        <w:rPr>
          <w:sz w:val="28"/>
          <w:szCs w:val="28"/>
        </w:rPr>
        <w:t>7</w:t>
      </w:r>
      <w:r w:rsidRPr="00EB7D50">
        <w:rPr>
          <w:sz w:val="28"/>
          <w:szCs w:val="28"/>
        </w:rPr>
        <w:t>,4</w:t>
      </w:r>
      <w:r>
        <w:rPr>
          <w:sz w:val="28"/>
          <w:szCs w:val="28"/>
        </w:rPr>
        <w:t xml:space="preserve"> </w:t>
      </w:r>
      <w:r w:rsidRPr="00EB7D50">
        <w:rPr>
          <w:sz w:val="28"/>
          <w:szCs w:val="28"/>
        </w:rPr>
        <w:t>%.</w:t>
      </w:r>
      <w:r w:rsidRPr="000E37BB">
        <w:rPr>
          <w:sz w:val="28"/>
          <w:szCs w:val="28"/>
        </w:rPr>
        <w:t xml:space="preserve"> Дефицит врачей различных специальностей составляет </w:t>
      </w:r>
      <w:r w:rsidRPr="00EB7D50">
        <w:rPr>
          <w:sz w:val="28"/>
          <w:szCs w:val="28"/>
        </w:rPr>
        <w:t>3</w:t>
      </w:r>
      <w:r w:rsidR="00AE769A">
        <w:rPr>
          <w:sz w:val="28"/>
          <w:szCs w:val="28"/>
        </w:rPr>
        <w:t>82</w:t>
      </w:r>
      <w:r w:rsidRPr="000E37BB">
        <w:rPr>
          <w:sz w:val="28"/>
          <w:szCs w:val="28"/>
        </w:rPr>
        <w:t xml:space="preserve"> человек. Занято по совместительству, </w:t>
      </w:r>
      <w:r w:rsidRPr="00EB7D50">
        <w:rPr>
          <w:sz w:val="28"/>
          <w:szCs w:val="28"/>
        </w:rPr>
        <w:t>совмещению 6</w:t>
      </w:r>
      <w:r w:rsidR="00AE769A">
        <w:rPr>
          <w:sz w:val="28"/>
          <w:szCs w:val="28"/>
        </w:rPr>
        <w:t>76</w:t>
      </w:r>
      <w:r w:rsidRPr="000E37BB">
        <w:rPr>
          <w:sz w:val="28"/>
          <w:szCs w:val="28"/>
        </w:rPr>
        <w:t xml:space="preserve"> единиц врачебных должностей.</w:t>
      </w:r>
    </w:p>
    <w:p w:rsidR="002B01DF" w:rsidRPr="00C9096E" w:rsidRDefault="002B01DF" w:rsidP="002B01DF">
      <w:pPr>
        <w:autoSpaceDE w:val="0"/>
        <w:ind w:firstLine="540"/>
        <w:jc w:val="both"/>
        <w:rPr>
          <w:sz w:val="28"/>
          <w:szCs w:val="28"/>
        </w:rPr>
      </w:pPr>
      <w:r w:rsidRPr="00C9096E">
        <w:rPr>
          <w:sz w:val="28"/>
          <w:szCs w:val="28"/>
        </w:rPr>
        <w:t>В результате реализации мероприятий долгосрочной городской целевой программы «Кадровое обеспечение муниципального здравоохранения врачами-специалистами на 2011-2013 годы</w:t>
      </w:r>
      <w:r>
        <w:rPr>
          <w:sz w:val="28"/>
          <w:szCs w:val="28"/>
        </w:rPr>
        <w:t>»</w:t>
      </w:r>
      <w:r w:rsidRPr="00C9096E">
        <w:rPr>
          <w:sz w:val="28"/>
          <w:szCs w:val="28"/>
        </w:rPr>
        <w:t xml:space="preserve">  приобретено 10 квартир для врачей специалистов, прибывших на территорию города Ачинска в</w:t>
      </w:r>
      <w:r>
        <w:rPr>
          <w:sz w:val="28"/>
          <w:szCs w:val="28"/>
        </w:rPr>
        <w:t xml:space="preserve">  </w:t>
      </w:r>
      <w:r w:rsidRPr="00C9096E">
        <w:rPr>
          <w:sz w:val="28"/>
          <w:szCs w:val="28"/>
        </w:rPr>
        <w:t xml:space="preserve"> 2011-2013 годах, что позволило увеличить численность врачей и повысить доступность медицинской помощи населению. </w:t>
      </w:r>
    </w:p>
    <w:p w:rsidR="002B01DF" w:rsidRPr="00C9096E" w:rsidRDefault="002B01DF" w:rsidP="002B01DF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9096E">
        <w:rPr>
          <w:sz w:val="28"/>
          <w:szCs w:val="28"/>
        </w:rPr>
        <w:t>В соответствии со статьей 16 Федерального закона от 06.10.20</w:t>
      </w:r>
      <w:r>
        <w:rPr>
          <w:sz w:val="28"/>
          <w:szCs w:val="28"/>
        </w:rPr>
        <w:t>0</w:t>
      </w:r>
      <w:r w:rsidRPr="00C9096E">
        <w:rPr>
          <w:sz w:val="28"/>
          <w:szCs w:val="28"/>
        </w:rPr>
        <w:t xml:space="preserve">3                       № 131-ФЗ «Об общих принципах организации  местного самоуправления в Российской Федерации» к вопросам местного значения городского округа относится   </w:t>
      </w:r>
      <w:r w:rsidRPr="00C9096E">
        <w:rPr>
          <w:rStyle w:val="blk"/>
          <w:sz w:val="28"/>
          <w:szCs w:val="28"/>
        </w:rPr>
        <w:t xml:space="preserve">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</w:t>
      </w:r>
      <w:r w:rsidRPr="00C9096E">
        <w:rPr>
          <w:rStyle w:val="u"/>
          <w:sz w:val="28"/>
          <w:szCs w:val="28"/>
        </w:rPr>
        <w:t>перечень</w:t>
      </w:r>
      <w:r w:rsidRPr="00C9096E">
        <w:rPr>
          <w:rStyle w:val="blk"/>
          <w:sz w:val="28"/>
          <w:szCs w:val="28"/>
        </w:rPr>
        <w:t xml:space="preserve"> территорий, население которых обеспечивается медицинской помощью в медицинских учреждениях, подведомственных федеральному </w:t>
      </w:r>
      <w:r w:rsidRPr="00C9096E">
        <w:rPr>
          <w:rStyle w:val="u"/>
          <w:sz w:val="28"/>
          <w:szCs w:val="28"/>
        </w:rPr>
        <w:t>органу</w:t>
      </w:r>
      <w:r w:rsidRPr="00C9096E">
        <w:rPr>
          <w:rStyle w:val="blk"/>
          <w:sz w:val="28"/>
          <w:szCs w:val="28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2B01DF" w:rsidRPr="00C9096E" w:rsidRDefault="002B01DF" w:rsidP="002B01DF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9096E">
        <w:rPr>
          <w:sz w:val="28"/>
          <w:szCs w:val="28"/>
        </w:rPr>
        <w:t>Для привлечения специалистов с высшим медицинским образованием необходимо создание условий для улучшения качества жизни медицинских работников путем предоставления жилья.</w:t>
      </w:r>
    </w:p>
    <w:p w:rsidR="002B01DF" w:rsidRPr="00C9096E" w:rsidRDefault="00A32FB0" w:rsidP="002B0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01DF" w:rsidRPr="00C9096E">
        <w:rPr>
          <w:sz w:val="28"/>
          <w:szCs w:val="28"/>
        </w:rPr>
        <w:t xml:space="preserve">. Министерством строительства и архитектуры Красноярского края установлен показатель предоставления земельных участков, обеспеченных инженерной и транспортной инфраструктурой, семьям, имеющим 3 и более детей в целях жилищного строительства в количестве 219 шт. (протокол рабочего совещания по вопросу предоставления земельных участков, обеспеченной коммунальной инфраструктурой многодетным семьям от 16.07.2013).  </w:t>
      </w:r>
    </w:p>
    <w:p w:rsidR="002B01DF" w:rsidRPr="00C9096E" w:rsidRDefault="002B01DF" w:rsidP="002B01DF">
      <w:pPr>
        <w:ind w:firstLine="540"/>
        <w:jc w:val="both"/>
        <w:rPr>
          <w:sz w:val="28"/>
          <w:szCs w:val="28"/>
        </w:rPr>
      </w:pPr>
      <w:r w:rsidRPr="00C9096E">
        <w:rPr>
          <w:sz w:val="28"/>
          <w:szCs w:val="28"/>
        </w:rPr>
        <w:lastRenderedPageBreak/>
        <w:t>На сегодняшний день возможности предоставления земельных участков,  обеспеченных коммунальными и транспортными объектами инфраструктуры практически исчерпаны.</w:t>
      </w:r>
    </w:p>
    <w:p w:rsidR="002B01DF" w:rsidRPr="00FE4C9C" w:rsidRDefault="002B01DF" w:rsidP="002B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9C">
        <w:rPr>
          <w:rFonts w:ascii="Times New Roman" w:hAnsi="Times New Roman" w:cs="Times New Roman"/>
          <w:sz w:val="28"/>
          <w:szCs w:val="28"/>
        </w:rPr>
        <w:t>Администрацией города Ачинска  в районе «Зеленая горка» в южной части Привокзального района, уже предоставлено 70 земельных участков, семьям имеющим 3-х и более детей, не обеспеченных инженерно-транспортной инфраструктурой. Кроме того.</w:t>
      </w:r>
    </w:p>
    <w:p w:rsidR="002B01DF" w:rsidRPr="00FE4C9C" w:rsidRDefault="002B01DF" w:rsidP="002B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9C">
        <w:rPr>
          <w:rFonts w:ascii="Times New Roman" w:hAnsi="Times New Roman" w:cs="Times New Roman"/>
          <w:sz w:val="28"/>
          <w:szCs w:val="28"/>
        </w:rPr>
        <w:t>Однако уже имеются случаи отказа граждан, имеющих 3 и более детей, от приобретения ранее выделенных участков в собственность для индивидуального жилищного строительства в связи с отсутствием в данном районе объектов коммунальной и транспортной инфраструктуры.</w:t>
      </w:r>
    </w:p>
    <w:p w:rsidR="002B01DF" w:rsidRDefault="002B01DF" w:rsidP="002B01DF">
      <w:pPr>
        <w:pStyle w:val="ConsPlusNormal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E4C9C">
        <w:rPr>
          <w:rFonts w:ascii="Times New Roman" w:hAnsi="Times New Roman" w:cs="Times New Roman"/>
          <w:sz w:val="28"/>
          <w:szCs w:val="28"/>
        </w:rPr>
        <w:t xml:space="preserve">Отсутствие земельных участков, обеспеченных коммунальной и транспортной инфраструктурой, может повлечь неисполнение подпрограммы в полном объеме и приведет к неисполнению </w:t>
      </w:r>
      <w:hyperlink r:id="rId13" w:history="1">
        <w:r w:rsidRPr="00FE4C9C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4C9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N 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834">
        <w:rPr>
          <w:rFonts w:ascii="Times New Roman" w:eastAsia="MS Mincho" w:hAnsi="Times New Roman" w:cs="Times New Roman"/>
          <w:sz w:val="28"/>
          <w:szCs w:val="28"/>
          <w:lang w:eastAsia="ja-JP"/>
        </w:rPr>
        <w:t>«О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B01DF" w:rsidRPr="00FE4C9C" w:rsidRDefault="002B01DF" w:rsidP="002B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9C">
        <w:rPr>
          <w:rFonts w:ascii="Times New Roman" w:hAnsi="Times New Roman" w:cs="Times New Roman"/>
          <w:sz w:val="28"/>
          <w:szCs w:val="28"/>
        </w:rPr>
        <w:t xml:space="preserve"> Для решения данной проблемы в рамках подпрограммы предусмотрена реализация следующих мероприятий:</w:t>
      </w:r>
    </w:p>
    <w:p w:rsidR="002B01DF" w:rsidRPr="00FE4C9C" w:rsidRDefault="002B01DF" w:rsidP="002B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9C">
        <w:rPr>
          <w:rFonts w:ascii="Times New Roman" w:hAnsi="Times New Roman" w:cs="Times New Roman"/>
          <w:sz w:val="28"/>
          <w:szCs w:val="28"/>
        </w:rPr>
        <w:t>1. Разработка проектной документации для строительства объектов инженерной и транспортной инфраструктуры в районах малоэтажной застройки.</w:t>
      </w:r>
    </w:p>
    <w:p w:rsidR="002B01DF" w:rsidRPr="00FE4C9C" w:rsidRDefault="002B01DF" w:rsidP="002B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9C">
        <w:rPr>
          <w:rFonts w:ascii="Times New Roman" w:hAnsi="Times New Roman" w:cs="Times New Roman"/>
          <w:sz w:val="28"/>
          <w:szCs w:val="28"/>
        </w:rPr>
        <w:t xml:space="preserve">2. Разработка проектной документации строительства переходно-скоростных полос на примыкании к автомобильной дороге </w:t>
      </w:r>
      <w:r w:rsidR="00D93E35">
        <w:rPr>
          <w:rFonts w:ascii="Times New Roman" w:hAnsi="Times New Roman" w:cs="Times New Roman"/>
          <w:sz w:val="28"/>
          <w:szCs w:val="28"/>
        </w:rPr>
        <w:t>«</w:t>
      </w:r>
      <w:r w:rsidRPr="00FE4C9C">
        <w:rPr>
          <w:rFonts w:ascii="Times New Roman" w:hAnsi="Times New Roman" w:cs="Times New Roman"/>
          <w:sz w:val="28"/>
          <w:szCs w:val="28"/>
        </w:rPr>
        <w:t xml:space="preserve">Ачинск </w:t>
      </w:r>
      <w:r w:rsidR="00D93E35">
        <w:rPr>
          <w:rFonts w:ascii="Times New Roman" w:hAnsi="Times New Roman" w:cs="Times New Roman"/>
          <w:sz w:val="28"/>
          <w:szCs w:val="28"/>
        </w:rPr>
        <w:t>–</w:t>
      </w:r>
      <w:r w:rsidRPr="00FE4C9C">
        <w:rPr>
          <w:rFonts w:ascii="Times New Roman" w:hAnsi="Times New Roman" w:cs="Times New Roman"/>
          <w:sz w:val="28"/>
          <w:szCs w:val="28"/>
        </w:rPr>
        <w:t xml:space="preserve"> Бирилюссы</w:t>
      </w:r>
      <w:r w:rsidR="00D93E35">
        <w:rPr>
          <w:rFonts w:ascii="Times New Roman" w:hAnsi="Times New Roman" w:cs="Times New Roman"/>
          <w:sz w:val="28"/>
          <w:szCs w:val="28"/>
        </w:rPr>
        <w:t>»</w:t>
      </w:r>
      <w:r w:rsidRPr="00FE4C9C">
        <w:rPr>
          <w:rFonts w:ascii="Times New Roman" w:hAnsi="Times New Roman" w:cs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520 м"/>
        </w:smartTagPr>
        <w:r w:rsidRPr="00FE4C9C">
          <w:rPr>
            <w:rFonts w:ascii="Times New Roman" w:hAnsi="Times New Roman" w:cs="Times New Roman"/>
            <w:sz w:val="28"/>
            <w:szCs w:val="28"/>
          </w:rPr>
          <w:t>1520 м</w:t>
        </w:r>
      </w:smartTag>
      <w:r w:rsidRPr="00FE4C9C">
        <w:rPr>
          <w:rFonts w:ascii="Times New Roman" w:hAnsi="Times New Roman" w:cs="Times New Roman"/>
          <w:sz w:val="28"/>
          <w:szCs w:val="28"/>
        </w:rPr>
        <w:t>).</w:t>
      </w:r>
    </w:p>
    <w:p w:rsidR="002B01DF" w:rsidRPr="00FE4C9C" w:rsidRDefault="002B01DF" w:rsidP="002B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9C">
        <w:rPr>
          <w:rFonts w:ascii="Times New Roman" w:hAnsi="Times New Roman" w:cs="Times New Roman"/>
          <w:sz w:val="28"/>
          <w:szCs w:val="28"/>
        </w:rPr>
        <w:t xml:space="preserve">3. Прохождение государственной экспертизы проектной документации "Строительство объектов транспортной инфраструктуры жилого района малоэтажной застройки в Привокзальном районе г. Ачинска (подъездов к земельному участку в районе малоэтажной застройки </w:t>
      </w:r>
      <w:r w:rsidR="00D93E35">
        <w:rPr>
          <w:rFonts w:ascii="Times New Roman" w:hAnsi="Times New Roman" w:cs="Times New Roman"/>
          <w:sz w:val="28"/>
          <w:szCs w:val="28"/>
        </w:rPr>
        <w:t>«</w:t>
      </w:r>
      <w:r w:rsidRPr="00FE4C9C">
        <w:rPr>
          <w:rFonts w:ascii="Times New Roman" w:hAnsi="Times New Roman" w:cs="Times New Roman"/>
          <w:sz w:val="28"/>
          <w:szCs w:val="28"/>
        </w:rPr>
        <w:t>Зеленая горка</w:t>
      </w:r>
      <w:r w:rsidR="00D93E35">
        <w:rPr>
          <w:rFonts w:ascii="Times New Roman" w:hAnsi="Times New Roman" w:cs="Times New Roman"/>
          <w:sz w:val="28"/>
          <w:szCs w:val="28"/>
        </w:rPr>
        <w:t>»</w:t>
      </w:r>
      <w:r w:rsidRPr="00FE4C9C">
        <w:rPr>
          <w:rFonts w:ascii="Times New Roman" w:hAnsi="Times New Roman" w:cs="Times New Roman"/>
          <w:sz w:val="28"/>
          <w:szCs w:val="28"/>
        </w:rPr>
        <w:t>.</w:t>
      </w:r>
    </w:p>
    <w:p w:rsidR="002B01DF" w:rsidRPr="00FE4C9C" w:rsidRDefault="002B01DF" w:rsidP="002B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9C">
        <w:rPr>
          <w:rFonts w:ascii="Times New Roman" w:hAnsi="Times New Roman" w:cs="Times New Roman"/>
          <w:sz w:val="28"/>
          <w:szCs w:val="28"/>
        </w:rPr>
        <w:t xml:space="preserve">4. Прохождение государственной экспертизы проектной документации </w:t>
      </w:r>
      <w:r w:rsidR="00D93E35">
        <w:rPr>
          <w:rFonts w:ascii="Times New Roman" w:hAnsi="Times New Roman" w:cs="Times New Roman"/>
          <w:sz w:val="28"/>
          <w:szCs w:val="28"/>
        </w:rPr>
        <w:t>«</w:t>
      </w:r>
      <w:r w:rsidRPr="00FE4C9C">
        <w:rPr>
          <w:rFonts w:ascii="Times New Roman" w:hAnsi="Times New Roman" w:cs="Times New Roman"/>
          <w:sz w:val="28"/>
          <w:szCs w:val="28"/>
        </w:rPr>
        <w:t xml:space="preserve">Строительство объектов инженерной инфраструктуры жилого района малоэтажной застройки в Привокзальном районе г. Ачинска (объекты электроснабжения района малоэтажной застройки </w:t>
      </w:r>
      <w:r w:rsidR="00D93E35">
        <w:rPr>
          <w:rFonts w:ascii="Times New Roman" w:hAnsi="Times New Roman" w:cs="Times New Roman"/>
          <w:sz w:val="28"/>
          <w:szCs w:val="28"/>
        </w:rPr>
        <w:t>«</w:t>
      </w:r>
      <w:r w:rsidRPr="00FE4C9C">
        <w:rPr>
          <w:rFonts w:ascii="Times New Roman" w:hAnsi="Times New Roman" w:cs="Times New Roman"/>
          <w:sz w:val="28"/>
          <w:szCs w:val="28"/>
        </w:rPr>
        <w:t>Зеленая горка</w:t>
      </w:r>
      <w:r w:rsidR="00D93E35">
        <w:rPr>
          <w:rFonts w:ascii="Times New Roman" w:hAnsi="Times New Roman" w:cs="Times New Roman"/>
          <w:sz w:val="28"/>
          <w:szCs w:val="28"/>
        </w:rPr>
        <w:t>»</w:t>
      </w:r>
      <w:r w:rsidRPr="00FE4C9C">
        <w:rPr>
          <w:rFonts w:ascii="Times New Roman" w:hAnsi="Times New Roman" w:cs="Times New Roman"/>
          <w:sz w:val="28"/>
          <w:szCs w:val="28"/>
        </w:rPr>
        <w:t>).</w:t>
      </w:r>
    </w:p>
    <w:p w:rsidR="002B01DF" w:rsidRPr="00FE4C9C" w:rsidRDefault="002B01DF" w:rsidP="002B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9C">
        <w:rPr>
          <w:rFonts w:ascii="Times New Roman" w:hAnsi="Times New Roman" w:cs="Times New Roman"/>
          <w:sz w:val="28"/>
          <w:szCs w:val="28"/>
        </w:rPr>
        <w:t>5. Расходы на софинансирование мероприятий на строительство объектов инженерной и транспортной инфраструктуры в районах малоэтажной застройки.</w:t>
      </w:r>
    </w:p>
    <w:p w:rsidR="002B01DF" w:rsidRPr="00FE4C9C" w:rsidRDefault="002B01DF" w:rsidP="002B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9C">
        <w:rPr>
          <w:rFonts w:ascii="Times New Roman" w:hAnsi="Times New Roman" w:cs="Times New Roman"/>
          <w:sz w:val="28"/>
          <w:szCs w:val="28"/>
        </w:rPr>
        <w:t>Общая потребность в финансовых ресурсах, необходимых на реализацию мероприятий подпрограммы, по прогнозным данным составляет более 80 млн. рублей.</w:t>
      </w:r>
    </w:p>
    <w:p w:rsidR="002B01DF" w:rsidRDefault="002B01DF" w:rsidP="002B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9C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недостаточностью</w:t>
      </w:r>
      <w:r w:rsidRPr="00FE4C9C">
        <w:rPr>
          <w:rFonts w:ascii="Times New Roman" w:hAnsi="Times New Roman" w:cs="Times New Roman"/>
          <w:sz w:val="28"/>
          <w:szCs w:val="28"/>
        </w:rPr>
        <w:t xml:space="preserve"> средств местного бюджета учитывая, что в настоящее время еще не проработан и на практике не реализован механизм привлечения частных инвестиций в сферу создания инфраструктуры под малоэтажную индивидуальную застройку, Администрация города Ачинска не имеет возможности самостоятельно обеспечить земельные участки объектами коммунальной и транспортной инфраструктуры. В связи с этим подпрограммой предусматривается финансирование программных мероприятий за счет средств краевого бюджета в качестве государственной поддержки.</w:t>
      </w:r>
    </w:p>
    <w:p w:rsidR="002B01DF" w:rsidRPr="00FE4C9C" w:rsidRDefault="002B01DF" w:rsidP="002B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1DF" w:rsidRPr="00C9096E" w:rsidRDefault="002B01DF" w:rsidP="002B01DF">
      <w:pPr>
        <w:spacing w:line="24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</w:t>
      </w:r>
      <w:r w:rsidRPr="00C9096E">
        <w:rPr>
          <w:rFonts w:eastAsia="Calibri"/>
          <w:sz w:val="28"/>
          <w:szCs w:val="28"/>
        </w:rPr>
        <w:t>3.  Приоритеты и цели социально-экономического развития, описание основных целей и задач муниципальной программы, прогноз развития</w:t>
      </w:r>
    </w:p>
    <w:p w:rsidR="002B01DF" w:rsidRPr="00C9096E" w:rsidRDefault="002B01DF" w:rsidP="002B01DF">
      <w:pPr>
        <w:spacing w:line="240" w:lineRule="atLeast"/>
        <w:jc w:val="both"/>
        <w:rPr>
          <w:rFonts w:eastAsia="Calibri"/>
          <w:sz w:val="28"/>
          <w:szCs w:val="28"/>
        </w:rPr>
      </w:pPr>
    </w:p>
    <w:p w:rsidR="002B01DF" w:rsidRPr="00C9096E" w:rsidRDefault="002B01DF" w:rsidP="002B01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6E">
        <w:rPr>
          <w:rFonts w:ascii="Times New Roman" w:hAnsi="Times New Roman" w:cs="Times New Roman"/>
          <w:sz w:val="28"/>
          <w:szCs w:val="28"/>
        </w:rPr>
        <w:t>Цель муниципальной программы – повышение доступности жилья и улучшение жилищных условий граждан, проживающих на территории города Ачинска.</w:t>
      </w:r>
    </w:p>
    <w:p w:rsidR="002B01DF" w:rsidRPr="00C9096E" w:rsidRDefault="002B01DF" w:rsidP="002B01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6E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2B01DF" w:rsidRPr="00C9096E" w:rsidRDefault="002B01DF" w:rsidP="002B01DF">
      <w:pPr>
        <w:jc w:val="both"/>
        <w:rPr>
          <w:rFonts w:eastAsia="Calibri"/>
          <w:sz w:val="28"/>
          <w:szCs w:val="28"/>
        </w:rPr>
      </w:pPr>
      <w:r w:rsidRPr="00C9096E">
        <w:rPr>
          <w:sz w:val="28"/>
          <w:szCs w:val="28"/>
        </w:rPr>
        <w:t xml:space="preserve">         </w:t>
      </w:r>
      <w:r w:rsidRPr="00C9096E">
        <w:rPr>
          <w:rFonts w:eastAsia="Calibri"/>
          <w:sz w:val="28"/>
          <w:szCs w:val="28"/>
        </w:rPr>
        <w:t>1. Обеспечение переселения граждан из аварийного жилищного фонда.</w:t>
      </w:r>
    </w:p>
    <w:p w:rsidR="002B01DF" w:rsidRDefault="002B01DF" w:rsidP="002B01DF">
      <w:pPr>
        <w:jc w:val="both"/>
        <w:rPr>
          <w:sz w:val="28"/>
          <w:szCs w:val="28"/>
        </w:rPr>
      </w:pPr>
      <w:r w:rsidRPr="00C9096E">
        <w:rPr>
          <w:rFonts w:eastAsia="Calibri"/>
          <w:sz w:val="28"/>
          <w:szCs w:val="28"/>
        </w:rPr>
        <w:t xml:space="preserve">         2</w:t>
      </w:r>
      <w:r w:rsidRPr="00C9096E">
        <w:rPr>
          <w:sz w:val="28"/>
          <w:szCs w:val="28"/>
        </w:rPr>
        <w:t>.  Привлечение и закрепление на территории города Ачинска врачей</w:t>
      </w:r>
      <w:r>
        <w:rPr>
          <w:sz w:val="28"/>
          <w:szCs w:val="28"/>
        </w:rPr>
        <w:t xml:space="preserve"> специалистов.</w:t>
      </w:r>
      <w:r w:rsidRPr="00C9096E">
        <w:rPr>
          <w:sz w:val="28"/>
          <w:szCs w:val="28"/>
        </w:rPr>
        <w:t xml:space="preserve"> </w:t>
      </w:r>
    </w:p>
    <w:p w:rsidR="002B01DF" w:rsidRPr="00C9096E" w:rsidRDefault="002B01DF" w:rsidP="002B01DF">
      <w:pPr>
        <w:jc w:val="both"/>
        <w:rPr>
          <w:sz w:val="28"/>
          <w:szCs w:val="28"/>
        </w:rPr>
      </w:pPr>
      <w:r w:rsidRPr="00C9096E">
        <w:rPr>
          <w:sz w:val="28"/>
          <w:szCs w:val="28"/>
        </w:rPr>
        <w:t xml:space="preserve">        3. Создание условий для увеличения объемов ввода жилья.</w:t>
      </w:r>
    </w:p>
    <w:p w:rsidR="002B01DF" w:rsidRDefault="002B01DF" w:rsidP="002B01DF">
      <w:pPr>
        <w:jc w:val="both"/>
        <w:rPr>
          <w:sz w:val="28"/>
          <w:szCs w:val="28"/>
        </w:rPr>
      </w:pPr>
      <w:r w:rsidRPr="00C9096E">
        <w:rPr>
          <w:rFonts w:eastAsia="Calibri"/>
          <w:sz w:val="28"/>
          <w:szCs w:val="28"/>
        </w:rPr>
        <w:t xml:space="preserve">        4. Создание условий для повышения доступности земельных участков, для отдельных категорий граждан, проживающих на территории города Ачинска</w:t>
      </w:r>
      <w:r w:rsidRPr="00C9096E">
        <w:rPr>
          <w:sz w:val="28"/>
          <w:szCs w:val="28"/>
        </w:rPr>
        <w:t>.</w:t>
      </w:r>
    </w:p>
    <w:p w:rsidR="00544E26" w:rsidRPr="00C9096E" w:rsidRDefault="00544E26" w:rsidP="002B0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Переселение граждан по решению суда. </w:t>
      </w:r>
    </w:p>
    <w:bookmarkEnd w:id="0"/>
    <w:p w:rsidR="002B01DF" w:rsidRPr="00C9096E" w:rsidRDefault="002B01DF" w:rsidP="002B01DF">
      <w:pPr>
        <w:spacing w:line="240" w:lineRule="atLeast"/>
        <w:jc w:val="both"/>
        <w:rPr>
          <w:rFonts w:eastAsia="Calibri"/>
          <w:sz w:val="28"/>
          <w:szCs w:val="28"/>
        </w:rPr>
      </w:pPr>
      <w:r w:rsidRPr="00C9096E">
        <w:rPr>
          <w:rFonts w:eastAsia="Calibri"/>
          <w:sz w:val="28"/>
          <w:szCs w:val="28"/>
        </w:rPr>
        <w:t xml:space="preserve">        Для достижения поставленной цели планируется решение следующих мероприятий, сгруппированных по основным направлениям муниципальной программы:</w:t>
      </w:r>
    </w:p>
    <w:p w:rsidR="002B01DF" w:rsidRPr="00C9096E" w:rsidRDefault="002B01DF" w:rsidP="002B01DF">
      <w:pPr>
        <w:spacing w:line="240" w:lineRule="atLeast"/>
        <w:jc w:val="both"/>
        <w:rPr>
          <w:rFonts w:eastAsia="Calibri"/>
          <w:sz w:val="28"/>
          <w:szCs w:val="28"/>
        </w:rPr>
      </w:pPr>
      <w:r w:rsidRPr="00C9096E">
        <w:rPr>
          <w:rFonts w:eastAsia="Calibri"/>
          <w:sz w:val="28"/>
          <w:szCs w:val="28"/>
        </w:rPr>
        <w:t xml:space="preserve">       1.  Ликвидация аварийного жилищного фонда, признанного таковым на 01.01.2012 года, путем взаимодействия с Фондом содействия реформированию жилищно-коммунального хозяйства.  </w:t>
      </w:r>
    </w:p>
    <w:p w:rsidR="002B01DF" w:rsidRPr="00C9096E" w:rsidRDefault="002B01DF" w:rsidP="002B01DF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9096E">
        <w:rPr>
          <w:sz w:val="28"/>
          <w:szCs w:val="28"/>
        </w:rPr>
        <w:t xml:space="preserve">2. Приобретение жилых помещений (квартир) в муниципальную собственность в соответствии с Федеральным законом от 05.04.2013                      № 44-ФЗ «О контрактной системе в сфере закупок товаров, работ, услуг для обеспечения государственных и муниципальных нужд» с последующим предоставлением жилых помещений (квартир) по договорам социального найма врачам специалистам.  </w:t>
      </w:r>
    </w:p>
    <w:p w:rsidR="002B01DF" w:rsidRPr="00797549" w:rsidRDefault="002B01DF" w:rsidP="002B0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096E">
        <w:rPr>
          <w:sz w:val="28"/>
          <w:szCs w:val="28"/>
        </w:rPr>
        <w:t xml:space="preserve">3. </w:t>
      </w:r>
      <w:r w:rsidRPr="00D66C39">
        <w:rPr>
          <w:sz w:val="28"/>
          <w:szCs w:val="28"/>
        </w:rPr>
        <w:t>Формирование и предоставление земельных участков для жилищного строительства с обеспечением их коммунальной и транспортной инфраструктурой на основании проектов планировки и межевания двух жилых кварталов в п. Строителей</w:t>
      </w:r>
      <w:r w:rsidR="00185E8B">
        <w:rPr>
          <w:sz w:val="28"/>
          <w:szCs w:val="28"/>
        </w:rPr>
        <w:t>.</w:t>
      </w:r>
    </w:p>
    <w:p w:rsidR="002B01DF" w:rsidRPr="00C9096E" w:rsidRDefault="002B01DF" w:rsidP="002B01DF">
      <w:pPr>
        <w:pStyle w:val="ConsPlusNormal"/>
        <w:widowControl/>
        <w:tabs>
          <w:tab w:val="left" w:pos="980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096E">
        <w:rPr>
          <w:rFonts w:ascii="Times New Roman" w:hAnsi="Times New Roman" w:cs="Times New Roman"/>
          <w:sz w:val="28"/>
          <w:szCs w:val="28"/>
        </w:rPr>
        <w:t xml:space="preserve">        </w:t>
      </w:r>
      <w:r w:rsidR="000D5527">
        <w:rPr>
          <w:rFonts w:ascii="Times New Roman" w:hAnsi="Times New Roman" w:cs="Times New Roman"/>
          <w:sz w:val="28"/>
          <w:szCs w:val="28"/>
        </w:rPr>
        <w:t>4</w:t>
      </w:r>
      <w:r w:rsidRPr="00C9096E">
        <w:rPr>
          <w:rFonts w:ascii="Times New Roman" w:hAnsi="Times New Roman" w:cs="Times New Roman"/>
          <w:sz w:val="28"/>
          <w:szCs w:val="28"/>
        </w:rPr>
        <w:t>. Разработка проектной документации  для строительства объектов инженерной и транспортной инфраструктуры в районах малоэтажной застройки в целях жилищного строительства.</w:t>
      </w:r>
    </w:p>
    <w:p w:rsidR="002B01DF" w:rsidRPr="00C9096E" w:rsidRDefault="002B01DF" w:rsidP="002B01DF">
      <w:pPr>
        <w:pStyle w:val="ConsPlusNormal"/>
        <w:widowControl/>
        <w:tabs>
          <w:tab w:val="left" w:pos="840"/>
          <w:tab w:val="left" w:pos="900"/>
          <w:tab w:val="left" w:pos="1080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096E">
        <w:rPr>
          <w:rFonts w:ascii="Times New Roman" w:hAnsi="Times New Roman" w:cs="Times New Roman"/>
          <w:sz w:val="28"/>
          <w:szCs w:val="28"/>
        </w:rPr>
        <w:t xml:space="preserve">        </w:t>
      </w:r>
      <w:r w:rsidR="000D5527">
        <w:rPr>
          <w:rFonts w:ascii="Times New Roman" w:hAnsi="Times New Roman" w:cs="Times New Roman"/>
          <w:sz w:val="28"/>
          <w:szCs w:val="28"/>
        </w:rPr>
        <w:t>5</w:t>
      </w:r>
      <w:r w:rsidRPr="00C9096E">
        <w:rPr>
          <w:rFonts w:ascii="Times New Roman" w:hAnsi="Times New Roman" w:cs="Times New Roman"/>
          <w:sz w:val="28"/>
          <w:szCs w:val="28"/>
        </w:rPr>
        <w:t xml:space="preserve">. Строительство объектов инженерной и транспортной инфраструктуры в районах малоэтажной застройки в целях жилищного строительства.  </w:t>
      </w:r>
    </w:p>
    <w:p w:rsidR="002B01DF" w:rsidRPr="00C9096E" w:rsidRDefault="002B01DF" w:rsidP="002B01DF">
      <w:pPr>
        <w:spacing w:line="240" w:lineRule="atLeast"/>
        <w:jc w:val="both"/>
        <w:rPr>
          <w:rFonts w:eastAsia="Calibri"/>
          <w:sz w:val="28"/>
          <w:szCs w:val="28"/>
        </w:rPr>
      </w:pPr>
      <w:r w:rsidRPr="00C9096E">
        <w:rPr>
          <w:rFonts w:eastAsia="Calibri"/>
          <w:sz w:val="28"/>
          <w:szCs w:val="28"/>
        </w:rPr>
        <w:t xml:space="preserve">      </w:t>
      </w:r>
    </w:p>
    <w:p w:rsidR="002B01DF" w:rsidRDefault="002B01DF" w:rsidP="002B01DF">
      <w:pPr>
        <w:spacing w:line="24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Pr="00C9096E">
        <w:rPr>
          <w:rFonts w:eastAsia="Calibri"/>
          <w:sz w:val="28"/>
          <w:szCs w:val="28"/>
        </w:rPr>
        <w:t>4. Механизм реализации отдельных мероприятий программы, нормативно – правовой акт, регламентирующий реализацию  соответствующих мероприятий</w:t>
      </w:r>
    </w:p>
    <w:p w:rsidR="000857E0" w:rsidRDefault="000857E0" w:rsidP="002B01D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B01DF" w:rsidRDefault="000857E0" w:rsidP="002B01D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отдельного мероприятия по приобретению жилых помещений осуществляется в соответствии с Федеральным законом от 01.10.2003 № 131-ФЗ «Об общих принципах организации местного самоуправления в Российской Федерации» (с изменениями и дополнениями),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 целью исполнения судебных решений для обеспечения жилыми помещениями граждан.</w:t>
      </w:r>
    </w:p>
    <w:p w:rsidR="00644467" w:rsidRDefault="00644467" w:rsidP="00644467">
      <w:pPr>
        <w:spacing w:line="240" w:lineRule="atLeast"/>
        <w:ind w:firstLine="708"/>
        <w:jc w:val="both"/>
        <w:rPr>
          <w:sz w:val="28"/>
          <w:szCs w:val="28"/>
        </w:rPr>
      </w:pPr>
      <w:r w:rsidRPr="00002A16">
        <w:rPr>
          <w:sz w:val="28"/>
          <w:szCs w:val="28"/>
        </w:rPr>
        <w:lastRenderedPageBreak/>
        <w:t>Реализация от</w:t>
      </w:r>
      <w:r>
        <w:rPr>
          <w:sz w:val="28"/>
          <w:szCs w:val="28"/>
        </w:rPr>
        <w:t>д</w:t>
      </w:r>
      <w:r w:rsidRPr="00002A16">
        <w:rPr>
          <w:sz w:val="28"/>
          <w:szCs w:val="28"/>
        </w:rPr>
        <w:t xml:space="preserve">ельного мероприятия по приобретению жилых помещений  осуществляется в соответствии </w:t>
      </w:r>
      <w:r>
        <w:rPr>
          <w:color w:val="000000"/>
          <w:spacing w:val="1"/>
          <w:sz w:val="28"/>
          <w:szCs w:val="28"/>
        </w:rPr>
        <w:t xml:space="preserve">со статьей 250 </w:t>
      </w:r>
      <w:r w:rsidRPr="00AD1192">
        <w:rPr>
          <w:color w:val="000000"/>
          <w:spacing w:val="1"/>
          <w:sz w:val="28"/>
          <w:szCs w:val="28"/>
        </w:rPr>
        <w:t>Гражданского Кодекса Российской Федерации</w:t>
      </w:r>
      <w:r w:rsidRPr="00002A16">
        <w:rPr>
          <w:sz w:val="28"/>
          <w:szCs w:val="28"/>
        </w:rPr>
        <w:t xml:space="preserve">  с целью </w:t>
      </w:r>
      <w:r>
        <w:rPr>
          <w:sz w:val="28"/>
          <w:szCs w:val="28"/>
        </w:rPr>
        <w:t>предоставления жилых помещений гражданам, стоящим на учете в качестве нуждающихся в жилых помещениях.</w:t>
      </w:r>
    </w:p>
    <w:p w:rsidR="000857E0" w:rsidRDefault="000857E0" w:rsidP="002B01DF">
      <w:pPr>
        <w:spacing w:line="240" w:lineRule="atLeast"/>
        <w:jc w:val="both"/>
        <w:rPr>
          <w:rFonts w:eastAsia="Calibri"/>
          <w:sz w:val="28"/>
          <w:szCs w:val="28"/>
        </w:rPr>
      </w:pPr>
    </w:p>
    <w:p w:rsidR="002B01DF" w:rsidRPr="00C9096E" w:rsidRDefault="002B01DF" w:rsidP="002B01DF">
      <w:pPr>
        <w:spacing w:line="24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Pr="00C9096E">
        <w:rPr>
          <w:rFonts w:eastAsia="Calibri"/>
          <w:sz w:val="28"/>
          <w:szCs w:val="28"/>
        </w:rPr>
        <w:t>5.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2B01DF" w:rsidRPr="00C9096E" w:rsidRDefault="002B01DF" w:rsidP="002B01DF">
      <w:pPr>
        <w:spacing w:line="240" w:lineRule="atLeast"/>
        <w:jc w:val="both"/>
        <w:rPr>
          <w:rFonts w:eastAsia="Calibri"/>
          <w:sz w:val="28"/>
          <w:szCs w:val="28"/>
        </w:rPr>
      </w:pPr>
    </w:p>
    <w:p w:rsidR="002B01DF" w:rsidRPr="00C9096E" w:rsidRDefault="002B01DF" w:rsidP="002B01DF">
      <w:pPr>
        <w:spacing w:line="240" w:lineRule="atLeast"/>
        <w:jc w:val="both"/>
        <w:rPr>
          <w:rFonts w:eastAsia="Calibri"/>
          <w:sz w:val="28"/>
          <w:szCs w:val="28"/>
        </w:rPr>
      </w:pPr>
      <w:r w:rsidRPr="00C9096E">
        <w:rPr>
          <w:rFonts w:eastAsia="Calibri"/>
          <w:sz w:val="28"/>
          <w:szCs w:val="28"/>
        </w:rPr>
        <w:t xml:space="preserve">       Перечень целевых показателей и показателей результативности муниципальной программы с расшифровкой плановых значений по годам ее реализации представлены в приложении № 1 к </w:t>
      </w:r>
      <w:r>
        <w:rPr>
          <w:rFonts w:eastAsia="Calibri"/>
          <w:sz w:val="28"/>
          <w:szCs w:val="28"/>
        </w:rPr>
        <w:t xml:space="preserve">паспорту </w:t>
      </w:r>
      <w:r w:rsidRPr="00C9096E">
        <w:rPr>
          <w:rFonts w:eastAsia="Calibri"/>
          <w:sz w:val="28"/>
          <w:szCs w:val="28"/>
        </w:rPr>
        <w:t>муниципальной программ</w:t>
      </w:r>
      <w:r>
        <w:rPr>
          <w:rFonts w:eastAsia="Calibri"/>
          <w:sz w:val="28"/>
          <w:szCs w:val="28"/>
        </w:rPr>
        <w:t>ы</w:t>
      </w:r>
      <w:r w:rsidRPr="00C9096E">
        <w:rPr>
          <w:rFonts w:eastAsia="Calibri"/>
          <w:sz w:val="28"/>
          <w:szCs w:val="28"/>
        </w:rPr>
        <w:t xml:space="preserve">, значения целевых показателей на долгосрочный период представлены в приложении № 2 к </w:t>
      </w:r>
      <w:r>
        <w:rPr>
          <w:rFonts w:eastAsia="Calibri"/>
          <w:sz w:val="28"/>
          <w:szCs w:val="28"/>
        </w:rPr>
        <w:t xml:space="preserve">паспорту </w:t>
      </w:r>
      <w:r w:rsidRPr="00C9096E">
        <w:rPr>
          <w:rFonts w:eastAsia="Calibri"/>
          <w:sz w:val="28"/>
          <w:szCs w:val="28"/>
        </w:rPr>
        <w:t>муниципальной программ</w:t>
      </w:r>
      <w:r>
        <w:rPr>
          <w:rFonts w:eastAsia="Calibri"/>
          <w:sz w:val="28"/>
          <w:szCs w:val="28"/>
        </w:rPr>
        <w:t>ы</w:t>
      </w:r>
      <w:r w:rsidRPr="00C9096E">
        <w:rPr>
          <w:rFonts w:eastAsia="Calibri"/>
          <w:sz w:val="28"/>
          <w:szCs w:val="28"/>
        </w:rPr>
        <w:t xml:space="preserve">. </w:t>
      </w:r>
    </w:p>
    <w:p w:rsidR="002B01DF" w:rsidRPr="00C9096E" w:rsidRDefault="002B01DF" w:rsidP="002B01DF">
      <w:pPr>
        <w:spacing w:line="240" w:lineRule="atLeast"/>
        <w:jc w:val="both"/>
        <w:rPr>
          <w:rFonts w:eastAsia="Calibri"/>
          <w:sz w:val="28"/>
          <w:szCs w:val="28"/>
        </w:rPr>
      </w:pPr>
    </w:p>
    <w:p w:rsidR="002B01DF" w:rsidRPr="00C9096E" w:rsidRDefault="002B01DF" w:rsidP="002B01DF">
      <w:pPr>
        <w:tabs>
          <w:tab w:val="left" w:pos="900"/>
          <w:tab w:val="left" w:pos="1080"/>
        </w:tabs>
        <w:spacing w:line="240" w:lineRule="atLeas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</w:t>
      </w:r>
      <w:r w:rsidRPr="00C9096E">
        <w:rPr>
          <w:rFonts w:eastAsia="Calibri"/>
          <w:sz w:val="28"/>
          <w:szCs w:val="28"/>
        </w:rPr>
        <w:t>6. Перечень подпрограмм с указанием сроков их реализации и ожидаемых результатов</w:t>
      </w:r>
    </w:p>
    <w:p w:rsidR="002B01DF" w:rsidRPr="00C9096E" w:rsidRDefault="002B01DF" w:rsidP="002B01DF">
      <w:pPr>
        <w:spacing w:line="240" w:lineRule="atLeast"/>
        <w:jc w:val="both"/>
        <w:rPr>
          <w:rFonts w:eastAsia="Calibri"/>
          <w:sz w:val="28"/>
          <w:szCs w:val="28"/>
        </w:rPr>
      </w:pPr>
    </w:p>
    <w:p w:rsidR="002B01DF" w:rsidRPr="00C9096E" w:rsidRDefault="002B01DF" w:rsidP="002B01DF">
      <w:pPr>
        <w:spacing w:line="240" w:lineRule="atLeast"/>
        <w:jc w:val="both"/>
        <w:rPr>
          <w:rFonts w:eastAsia="Calibri"/>
          <w:sz w:val="28"/>
          <w:szCs w:val="28"/>
        </w:rPr>
      </w:pPr>
      <w:r w:rsidRPr="00C9096E">
        <w:rPr>
          <w:rFonts w:eastAsia="Calibri"/>
          <w:sz w:val="28"/>
          <w:szCs w:val="28"/>
        </w:rPr>
        <w:t xml:space="preserve">       Для достижения цели и задач муниципальной программы, направленных на повышение доступности жилья и улучшение жилищных условий граждан, проживающих на территории города Ачинска, реализуются 4  подпрограммы:</w:t>
      </w:r>
    </w:p>
    <w:p w:rsidR="002B01DF" w:rsidRPr="00C9096E" w:rsidRDefault="002B01DF" w:rsidP="002B01DF">
      <w:pPr>
        <w:spacing w:line="240" w:lineRule="atLeast"/>
        <w:jc w:val="both"/>
        <w:rPr>
          <w:rFonts w:eastAsia="Calibri"/>
          <w:sz w:val="28"/>
          <w:szCs w:val="28"/>
        </w:rPr>
      </w:pPr>
    </w:p>
    <w:p w:rsidR="002B01DF" w:rsidRPr="00C9096E" w:rsidRDefault="002B01DF" w:rsidP="002B01DF">
      <w:pPr>
        <w:spacing w:line="240" w:lineRule="atLeast"/>
        <w:jc w:val="both"/>
        <w:rPr>
          <w:rFonts w:eastAsia="Calibri"/>
          <w:sz w:val="28"/>
          <w:szCs w:val="28"/>
        </w:rPr>
      </w:pPr>
      <w:r w:rsidRPr="00C9096E">
        <w:rPr>
          <w:rFonts w:eastAsia="Calibri"/>
          <w:sz w:val="28"/>
          <w:szCs w:val="28"/>
        </w:rPr>
        <w:t xml:space="preserve">       1.  Переселение граждан из аварийного жилищного фонда</w:t>
      </w:r>
      <w:r>
        <w:rPr>
          <w:rFonts w:eastAsia="Calibri"/>
          <w:sz w:val="28"/>
          <w:szCs w:val="28"/>
        </w:rPr>
        <w:t xml:space="preserve"> на 2014-2017 годы</w:t>
      </w:r>
      <w:r w:rsidRPr="00C9096E">
        <w:rPr>
          <w:rFonts w:eastAsia="Calibri"/>
          <w:sz w:val="28"/>
          <w:szCs w:val="28"/>
        </w:rPr>
        <w:t>.</w:t>
      </w:r>
    </w:p>
    <w:p w:rsidR="002B01DF" w:rsidRPr="00C9096E" w:rsidRDefault="002B01DF" w:rsidP="002B01DF">
      <w:pPr>
        <w:tabs>
          <w:tab w:val="left" w:pos="560"/>
        </w:tabs>
        <w:spacing w:line="240" w:lineRule="atLeast"/>
        <w:jc w:val="both"/>
        <w:rPr>
          <w:rFonts w:eastAsia="Calibri"/>
          <w:sz w:val="28"/>
          <w:szCs w:val="28"/>
        </w:rPr>
      </w:pPr>
      <w:r w:rsidRPr="00C9096E">
        <w:rPr>
          <w:rFonts w:eastAsia="Calibri"/>
          <w:sz w:val="28"/>
          <w:szCs w:val="28"/>
        </w:rPr>
        <w:t xml:space="preserve">       2. Обеспечение жильем врачей</w:t>
      </w:r>
      <w:r>
        <w:rPr>
          <w:rFonts w:eastAsia="Calibri"/>
          <w:sz w:val="28"/>
          <w:szCs w:val="28"/>
        </w:rPr>
        <w:t xml:space="preserve"> специалистов</w:t>
      </w:r>
      <w:r w:rsidRPr="00C9096E">
        <w:rPr>
          <w:rFonts w:eastAsia="Calibri"/>
          <w:sz w:val="28"/>
          <w:szCs w:val="28"/>
        </w:rPr>
        <w:t xml:space="preserve">, прибывших на территорию города Ачинска </w:t>
      </w:r>
      <w:r>
        <w:rPr>
          <w:rFonts w:eastAsia="Calibri"/>
          <w:sz w:val="28"/>
          <w:szCs w:val="28"/>
        </w:rPr>
        <w:t>на</w:t>
      </w:r>
      <w:r w:rsidRPr="00C9096E">
        <w:rPr>
          <w:rFonts w:eastAsia="Calibri"/>
          <w:sz w:val="28"/>
          <w:szCs w:val="28"/>
        </w:rPr>
        <w:t xml:space="preserve"> 2014-201</w:t>
      </w:r>
      <w:r>
        <w:rPr>
          <w:rFonts w:eastAsia="Calibri"/>
          <w:sz w:val="28"/>
          <w:szCs w:val="28"/>
        </w:rPr>
        <w:t>7</w:t>
      </w:r>
      <w:r w:rsidRPr="00C9096E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ы</w:t>
      </w:r>
      <w:r w:rsidRPr="00C9096E">
        <w:rPr>
          <w:rFonts w:eastAsia="Calibri"/>
          <w:sz w:val="28"/>
          <w:szCs w:val="28"/>
        </w:rPr>
        <w:t xml:space="preserve">. </w:t>
      </w:r>
    </w:p>
    <w:p w:rsidR="002B01DF" w:rsidRPr="00C9096E" w:rsidRDefault="002B01DF" w:rsidP="002B01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96E">
        <w:rPr>
          <w:rFonts w:ascii="Times New Roman" w:eastAsia="Calibri" w:hAnsi="Times New Roman"/>
          <w:sz w:val="28"/>
          <w:szCs w:val="28"/>
        </w:rPr>
        <w:t xml:space="preserve">       3.  </w:t>
      </w:r>
      <w:r w:rsidRPr="00C9096E">
        <w:rPr>
          <w:rFonts w:ascii="Times New Roman" w:hAnsi="Times New Roman" w:cs="Times New Roman"/>
          <w:sz w:val="28"/>
          <w:szCs w:val="28"/>
        </w:rPr>
        <w:t>Территориальное планирование,  градостроительное зонирование  и  документация  по  планировке  территории города Ачинска  на 2014-201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096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B01DF" w:rsidRDefault="002B01DF" w:rsidP="002B01DF">
      <w:pPr>
        <w:spacing w:line="240" w:lineRule="atLeast"/>
        <w:jc w:val="both"/>
        <w:rPr>
          <w:rFonts w:eastAsia="Calibri"/>
          <w:sz w:val="28"/>
          <w:szCs w:val="28"/>
        </w:rPr>
      </w:pPr>
      <w:r w:rsidRPr="00C9096E">
        <w:rPr>
          <w:rFonts w:eastAsia="Calibri"/>
          <w:sz w:val="28"/>
          <w:szCs w:val="28"/>
        </w:rPr>
        <w:t xml:space="preserve">       4.  Развитие малоэтажного жилищного строительства</w:t>
      </w:r>
      <w:r>
        <w:rPr>
          <w:rFonts w:eastAsia="Calibri"/>
          <w:sz w:val="28"/>
          <w:szCs w:val="28"/>
        </w:rPr>
        <w:t xml:space="preserve"> на 2014-2017 годы</w:t>
      </w:r>
      <w:r w:rsidRPr="00C9096E">
        <w:rPr>
          <w:rFonts w:eastAsia="Calibri"/>
          <w:sz w:val="28"/>
          <w:szCs w:val="28"/>
        </w:rPr>
        <w:t>.</w:t>
      </w:r>
    </w:p>
    <w:p w:rsidR="00416178" w:rsidRDefault="00416178" w:rsidP="00416178">
      <w:pPr>
        <w:spacing w:line="24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5.  П</w:t>
      </w:r>
      <w:r w:rsidR="002562DD">
        <w:rPr>
          <w:rFonts w:eastAsia="Calibri"/>
          <w:sz w:val="28"/>
          <w:szCs w:val="28"/>
        </w:rPr>
        <w:t>ереселение граждан</w:t>
      </w:r>
      <w:r>
        <w:rPr>
          <w:rFonts w:eastAsia="Calibri"/>
          <w:sz w:val="28"/>
          <w:szCs w:val="28"/>
        </w:rPr>
        <w:t xml:space="preserve"> по решению суда.</w:t>
      </w:r>
    </w:p>
    <w:p w:rsidR="002B01DF" w:rsidRPr="00C9096E" w:rsidRDefault="002B01DF" w:rsidP="00416178">
      <w:pPr>
        <w:spacing w:line="240" w:lineRule="atLeast"/>
        <w:jc w:val="both"/>
        <w:rPr>
          <w:rFonts w:eastAsia="Calibri"/>
          <w:sz w:val="28"/>
          <w:szCs w:val="28"/>
        </w:rPr>
      </w:pPr>
      <w:r w:rsidRPr="00C9096E">
        <w:rPr>
          <w:rFonts w:eastAsia="Calibri"/>
          <w:sz w:val="28"/>
          <w:szCs w:val="28"/>
        </w:rPr>
        <w:t xml:space="preserve">       Срок реализации программных мероприятий: 2014-201</w:t>
      </w:r>
      <w:r>
        <w:rPr>
          <w:rFonts w:eastAsia="Calibri"/>
          <w:sz w:val="28"/>
          <w:szCs w:val="28"/>
        </w:rPr>
        <w:t>7</w:t>
      </w:r>
      <w:r w:rsidRPr="00C9096E">
        <w:rPr>
          <w:rFonts w:eastAsia="Calibri"/>
          <w:sz w:val="28"/>
          <w:szCs w:val="28"/>
        </w:rPr>
        <w:t xml:space="preserve"> годы.</w:t>
      </w:r>
    </w:p>
    <w:p w:rsidR="002B01DF" w:rsidRPr="00C9096E" w:rsidRDefault="002B01DF" w:rsidP="002B01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9096E">
        <w:rPr>
          <w:sz w:val="28"/>
          <w:szCs w:val="28"/>
        </w:rPr>
        <w:t xml:space="preserve">       Ожидаемые результаты реализации:</w:t>
      </w:r>
    </w:p>
    <w:p w:rsidR="002B01DF" w:rsidRPr="00C9096E" w:rsidRDefault="002B01DF" w:rsidP="002B01DF">
      <w:pPr>
        <w:spacing w:line="240" w:lineRule="atLeast"/>
        <w:jc w:val="both"/>
        <w:rPr>
          <w:rFonts w:eastAsia="Calibri"/>
          <w:sz w:val="28"/>
          <w:szCs w:val="28"/>
        </w:rPr>
      </w:pPr>
      <w:r w:rsidRPr="00C9096E">
        <w:rPr>
          <w:rFonts w:eastAsia="Calibri"/>
          <w:sz w:val="28"/>
          <w:szCs w:val="28"/>
        </w:rPr>
        <w:t>- переселить из аварийного жилищного фонда города Ачинска 14</w:t>
      </w:r>
      <w:r>
        <w:rPr>
          <w:rFonts w:eastAsia="Calibri"/>
          <w:sz w:val="28"/>
          <w:szCs w:val="28"/>
        </w:rPr>
        <w:t>94</w:t>
      </w:r>
      <w:r w:rsidRPr="00C9096E">
        <w:rPr>
          <w:rFonts w:eastAsia="Calibri"/>
          <w:sz w:val="28"/>
          <w:szCs w:val="28"/>
        </w:rPr>
        <w:t xml:space="preserve"> человек;</w:t>
      </w:r>
    </w:p>
    <w:p w:rsidR="002B01DF" w:rsidRPr="00C9096E" w:rsidRDefault="002B01DF" w:rsidP="002B01DF">
      <w:pPr>
        <w:spacing w:line="240" w:lineRule="atLeast"/>
        <w:jc w:val="both"/>
        <w:rPr>
          <w:rFonts w:eastAsia="Calibri"/>
          <w:sz w:val="28"/>
          <w:szCs w:val="28"/>
        </w:rPr>
      </w:pPr>
      <w:r w:rsidRPr="00C9096E">
        <w:rPr>
          <w:rFonts w:eastAsia="Calibri"/>
          <w:sz w:val="28"/>
          <w:szCs w:val="28"/>
        </w:rPr>
        <w:t>- обеспечить жильем врачей</w:t>
      </w:r>
      <w:r>
        <w:rPr>
          <w:rFonts w:eastAsia="Calibri"/>
          <w:sz w:val="28"/>
          <w:szCs w:val="28"/>
        </w:rPr>
        <w:t xml:space="preserve"> специалистов</w:t>
      </w:r>
      <w:r w:rsidRPr="00C9096E">
        <w:rPr>
          <w:rFonts w:eastAsia="Calibri"/>
          <w:sz w:val="28"/>
          <w:szCs w:val="28"/>
        </w:rPr>
        <w:t xml:space="preserve">, прибывших на территорию города Ачинска </w:t>
      </w:r>
      <w:r>
        <w:rPr>
          <w:rFonts w:eastAsia="Calibri"/>
          <w:sz w:val="28"/>
          <w:szCs w:val="28"/>
        </w:rPr>
        <w:t>2</w:t>
      </w:r>
      <w:r w:rsidRPr="00C9096E">
        <w:rPr>
          <w:rFonts w:eastAsia="Calibri"/>
          <w:sz w:val="28"/>
          <w:szCs w:val="28"/>
        </w:rPr>
        <w:t xml:space="preserve"> человек</w:t>
      </w:r>
      <w:r>
        <w:rPr>
          <w:rFonts w:eastAsia="Calibri"/>
          <w:sz w:val="28"/>
          <w:szCs w:val="28"/>
        </w:rPr>
        <w:t>а</w:t>
      </w:r>
      <w:r w:rsidRPr="00C9096E">
        <w:rPr>
          <w:rFonts w:eastAsia="Calibri"/>
          <w:sz w:val="28"/>
          <w:szCs w:val="28"/>
        </w:rPr>
        <w:t>;</w:t>
      </w:r>
    </w:p>
    <w:p w:rsidR="002B01DF" w:rsidRDefault="002B01DF" w:rsidP="002B01DF">
      <w:pPr>
        <w:spacing w:line="240" w:lineRule="atLeast"/>
        <w:jc w:val="both"/>
        <w:rPr>
          <w:spacing w:val="2"/>
          <w:sz w:val="28"/>
          <w:szCs w:val="28"/>
        </w:rPr>
      </w:pPr>
      <w:r w:rsidRPr="00C9096E">
        <w:rPr>
          <w:spacing w:val="2"/>
          <w:sz w:val="28"/>
          <w:szCs w:val="28"/>
        </w:rPr>
        <w:t xml:space="preserve">- предоставление земельных участков для строительства многоквартирных жилых домов </w:t>
      </w:r>
      <w:r>
        <w:rPr>
          <w:spacing w:val="2"/>
          <w:sz w:val="28"/>
          <w:szCs w:val="28"/>
        </w:rPr>
        <w:t>18</w:t>
      </w:r>
      <w:r w:rsidRPr="00C9096E">
        <w:rPr>
          <w:spacing w:val="2"/>
          <w:sz w:val="28"/>
          <w:szCs w:val="28"/>
        </w:rPr>
        <w:t xml:space="preserve"> шт</w:t>
      </w:r>
      <w:r>
        <w:rPr>
          <w:spacing w:val="2"/>
          <w:sz w:val="28"/>
          <w:szCs w:val="28"/>
        </w:rPr>
        <w:t xml:space="preserve">., </w:t>
      </w:r>
      <w:r w:rsidRPr="00C9096E">
        <w:rPr>
          <w:spacing w:val="2"/>
          <w:sz w:val="28"/>
          <w:szCs w:val="28"/>
        </w:rPr>
        <w:t xml:space="preserve">общей площадью </w:t>
      </w:r>
      <w:smartTag w:uri="urn:schemas-microsoft-com:office:smarttags" w:element="metricconverter">
        <w:smartTagPr>
          <w:attr w:name="ProductID" w:val="23,25 га"/>
        </w:smartTagPr>
        <w:r>
          <w:rPr>
            <w:spacing w:val="2"/>
            <w:sz w:val="28"/>
            <w:szCs w:val="28"/>
          </w:rPr>
          <w:t>23,25</w:t>
        </w:r>
        <w:r w:rsidRPr="00C9096E">
          <w:rPr>
            <w:spacing w:val="2"/>
            <w:sz w:val="28"/>
            <w:szCs w:val="28"/>
          </w:rPr>
          <w:t xml:space="preserve"> га</w:t>
        </w:r>
      </w:smartTag>
      <w:r>
        <w:rPr>
          <w:spacing w:val="2"/>
          <w:sz w:val="28"/>
          <w:szCs w:val="28"/>
        </w:rPr>
        <w:t>.</w:t>
      </w:r>
      <w:r w:rsidRPr="00C9096E">
        <w:rPr>
          <w:spacing w:val="2"/>
          <w:sz w:val="28"/>
          <w:szCs w:val="28"/>
        </w:rPr>
        <w:t>;</w:t>
      </w:r>
    </w:p>
    <w:p w:rsidR="002B01DF" w:rsidRDefault="002B01DF" w:rsidP="002B01DF">
      <w:pPr>
        <w:spacing w:line="240" w:lineRule="atLeast"/>
        <w:jc w:val="both"/>
        <w:rPr>
          <w:spacing w:val="2"/>
          <w:sz w:val="28"/>
          <w:szCs w:val="28"/>
        </w:rPr>
      </w:pPr>
      <w:r w:rsidRPr="00C9096E">
        <w:rPr>
          <w:spacing w:val="2"/>
          <w:sz w:val="28"/>
          <w:szCs w:val="28"/>
        </w:rPr>
        <w:t>- предоставление земельных участков для строительства</w:t>
      </w:r>
      <w:r>
        <w:rPr>
          <w:spacing w:val="2"/>
          <w:sz w:val="28"/>
          <w:szCs w:val="28"/>
        </w:rPr>
        <w:t xml:space="preserve"> индивидуального жилищного строительства</w:t>
      </w:r>
      <w:r w:rsidRPr="00C9096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70</w:t>
      </w:r>
      <w:r w:rsidRPr="00C9096E">
        <w:rPr>
          <w:spacing w:val="2"/>
          <w:sz w:val="28"/>
          <w:szCs w:val="28"/>
        </w:rPr>
        <w:t xml:space="preserve"> шт</w:t>
      </w:r>
      <w:r>
        <w:rPr>
          <w:spacing w:val="2"/>
          <w:sz w:val="28"/>
          <w:szCs w:val="28"/>
        </w:rPr>
        <w:t>.</w:t>
      </w:r>
      <w:r w:rsidRPr="00C9096E">
        <w:rPr>
          <w:spacing w:val="2"/>
          <w:sz w:val="28"/>
          <w:szCs w:val="28"/>
        </w:rPr>
        <w:t xml:space="preserve">, общей площадью </w:t>
      </w:r>
      <w:smartTag w:uri="urn:schemas-microsoft-com:office:smarttags" w:element="metricconverter">
        <w:smartTagPr>
          <w:attr w:name="ProductID" w:val="7,0 га"/>
        </w:smartTagPr>
        <w:r>
          <w:rPr>
            <w:spacing w:val="2"/>
            <w:sz w:val="28"/>
            <w:szCs w:val="28"/>
          </w:rPr>
          <w:t>7,0</w:t>
        </w:r>
        <w:r w:rsidRPr="00C9096E">
          <w:rPr>
            <w:spacing w:val="2"/>
            <w:sz w:val="28"/>
            <w:szCs w:val="28"/>
          </w:rPr>
          <w:t xml:space="preserve"> га</w:t>
        </w:r>
      </w:smartTag>
      <w:r w:rsidRPr="00C9096E">
        <w:rPr>
          <w:spacing w:val="2"/>
          <w:sz w:val="28"/>
          <w:szCs w:val="28"/>
        </w:rPr>
        <w:t>;</w:t>
      </w:r>
    </w:p>
    <w:p w:rsidR="002B01DF" w:rsidRPr="00C9096E" w:rsidRDefault="002B01DF" w:rsidP="002B01DF">
      <w:pPr>
        <w:spacing w:line="240" w:lineRule="atLeast"/>
        <w:jc w:val="both"/>
        <w:rPr>
          <w:rFonts w:eastAsia="Calibri"/>
          <w:sz w:val="28"/>
          <w:szCs w:val="28"/>
        </w:rPr>
      </w:pPr>
      <w:r w:rsidRPr="00C9096E">
        <w:rPr>
          <w:rFonts w:eastAsia="Calibri"/>
          <w:sz w:val="28"/>
          <w:szCs w:val="28"/>
        </w:rPr>
        <w:t xml:space="preserve">- предоставление земельных участков семьям имеющих трех и более детей </w:t>
      </w:r>
      <w:smartTag w:uri="urn:schemas-microsoft-com:office:smarttags" w:element="metricconverter">
        <w:smartTagPr>
          <w:attr w:name="ProductID" w:val="18,1 га"/>
        </w:smartTagPr>
        <w:r w:rsidRPr="00C9096E">
          <w:rPr>
            <w:rFonts w:eastAsia="Calibri"/>
            <w:sz w:val="28"/>
            <w:szCs w:val="28"/>
          </w:rPr>
          <w:t>18,1 га</w:t>
        </w:r>
      </w:smartTag>
      <w:r w:rsidRPr="00C9096E">
        <w:rPr>
          <w:rFonts w:eastAsia="Calibri"/>
          <w:sz w:val="28"/>
          <w:szCs w:val="28"/>
        </w:rPr>
        <w:t>.</w:t>
      </w:r>
    </w:p>
    <w:p w:rsidR="002B01DF" w:rsidRDefault="002B01DF" w:rsidP="002B01DF">
      <w:pPr>
        <w:spacing w:line="240" w:lineRule="atLeast"/>
        <w:jc w:val="both"/>
        <w:rPr>
          <w:rFonts w:eastAsia="Calibri"/>
          <w:sz w:val="28"/>
          <w:szCs w:val="28"/>
        </w:rPr>
      </w:pPr>
    </w:p>
    <w:p w:rsidR="002B01DF" w:rsidRPr="00C9096E" w:rsidRDefault="002B01DF" w:rsidP="002B01DF">
      <w:pPr>
        <w:spacing w:line="24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C9096E">
        <w:rPr>
          <w:rFonts w:eastAsia="Calibri"/>
          <w:sz w:val="28"/>
          <w:szCs w:val="28"/>
        </w:rPr>
        <w:t>7. Информация о распределении планируемых расходов по отдельным мероприятиям программы, подпрограммам</w:t>
      </w:r>
    </w:p>
    <w:p w:rsidR="002B01DF" w:rsidRPr="00C9096E" w:rsidRDefault="002B01DF" w:rsidP="002B01DF">
      <w:pPr>
        <w:spacing w:line="240" w:lineRule="atLeast"/>
        <w:jc w:val="both"/>
        <w:rPr>
          <w:rFonts w:eastAsia="Calibri"/>
          <w:sz w:val="28"/>
          <w:szCs w:val="28"/>
        </w:rPr>
      </w:pPr>
    </w:p>
    <w:p w:rsidR="002B01DF" w:rsidRDefault="002B01DF" w:rsidP="002B01DF">
      <w:pPr>
        <w:spacing w:line="240" w:lineRule="atLeast"/>
        <w:jc w:val="both"/>
        <w:rPr>
          <w:rFonts w:eastAsia="Calibri"/>
          <w:sz w:val="28"/>
          <w:szCs w:val="28"/>
        </w:rPr>
      </w:pPr>
      <w:r w:rsidRPr="00C9096E">
        <w:rPr>
          <w:rFonts w:eastAsia="Calibri"/>
          <w:sz w:val="28"/>
          <w:szCs w:val="28"/>
        </w:rPr>
        <w:lastRenderedPageBreak/>
        <w:t xml:space="preserve">      Информация о распределении планируемых расходов по подпрограммам и мероприятиям подпрограмм, по годам реализации муниципальной программы представлена в приложении № 3 к </w:t>
      </w:r>
      <w:r>
        <w:rPr>
          <w:rFonts w:eastAsia="Calibri"/>
          <w:sz w:val="28"/>
          <w:szCs w:val="28"/>
        </w:rPr>
        <w:t xml:space="preserve">паспорту </w:t>
      </w:r>
      <w:r w:rsidRPr="00C9096E">
        <w:rPr>
          <w:rFonts w:eastAsia="Calibri"/>
          <w:sz w:val="28"/>
          <w:szCs w:val="28"/>
        </w:rPr>
        <w:t>муниципальной программ</w:t>
      </w:r>
      <w:r>
        <w:rPr>
          <w:rFonts w:eastAsia="Calibri"/>
          <w:sz w:val="28"/>
          <w:szCs w:val="28"/>
        </w:rPr>
        <w:t>ы.</w:t>
      </w:r>
    </w:p>
    <w:p w:rsidR="002B01DF" w:rsidRDefault="002B01DF" w:rsidP="002B01DF">
      <w:pPr>
        <w:spacing w:line="240" w:lineRule="atLeast"/>
        <w:jc w:val="both"/>
        <w:rPr>
          <w:rFonts w:eastAsia="Calibri"/>
          <w:sz w:val="28"/>
          <w:szCs w:val="28"/>
        </w:rPr>
      </w:pPr>
    </w:p>
    <w:p w:rsidR="002B01DF" w:rsidRPr="00C9096E" w:rsidRDefault="002B01DF" w:rsidP="002B01DF">
      <w:pPr>
        <w:spacing w:line="240" w:lineRule="atLeast"/>
        <w:jc w:val="both"/>
        <w:rPr>
          <w:rFonts w:eastAsia="Calibri"/>
          <w:sz w:val="28"/>
          <w:szCs w:val="28"/>
        </w:rPr>
      </w:pPr>
      <w:r w:rsidRPr="00C9096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</w:t>
      </w:r>
      <w:r w:rsidRPr="00C9096E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</w:t>
      </w:r>
      <w:r w:rsidRPr="00C9096E">
        <w:rPr>
          <w:rFonts w:eastAsia="Calibri"/>
          <w:sz w:val="28"/>
          <w:szCs w:val="28"/>
        </w:rPr>
        <w:t xml:space="preserve">8. Информация о ресурсном обеспечении и прогнозной оценке расходов на реализацию целей </w:t>
      </w:r>
      <w:r>
        <w:rPr>
          <w:rFonts w:eastAsia="Calibri"/>
          <w:sz w:val="28"/>
          <w:szCs w:val="28"/>
        </w:rPr>
        <w:t xml:space="preserve">муниципальной </w:t>
      </w:r>
      <w:r w:rsidRPr="00C9096E">
        <w:rPr>
          <w:rFonts w:eastAsia="Calibri"/>
          <w:sz w:val="28"/>
          <w:szCs w:val="28"/>
        </w:rPr>
        <w:t xml:space="preserve">программы с учетом источников финансирования, в том числе </w:t>
      </w:r>
      <w:r>
        <w:rPr>
          <w:rFonts w:eastAsia="Calibri"/>
          <w:sz w:val="28"/>
          <w:szCs w:val="28"/>
        </w:rPr>
        <w:t>по уровню бюджетной системы</w:t>
      </w:r>
      <w:r w:rsidRPr="00C9096E">
        <w:rPr>
          <w:rFonts w:eastAsia="Calibri"/>
          <w:sz w:val="28"/>
          <w:szCs w:val="28"/>
        </w:rPr>
        <w:t>, а также перечень реализуемых ими мероприятий, в случае участия в разработке и реализации программы</w:t>
      </w:r>
    </w:p>
    <w:p w:rsidR="002B01DF" w:rsidRPr="00C9096E" w:rsidRDefault="002B01DF" w:rsidP="002B01DF">
      <w:pPr>
        <w:spacing w:line="240" w:lineRule="atLeast"/>
        <w:jc w:val="both"/>
        <w:rPr>
          <w:rFonts w:eastAsia="Calibri"/>
          <w:sz w:val="28"/>
          <w:szCs w:val="28"/>
        </w:rPr>
      </w:pPr>
    </w:p>
    <w:p w:rsidR="002B01DF" w:rsidRDefault="002B01DF" w:rsidP="002B01DF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по уровням бюджетной системы </w:t>
      </w:r>
      <w:r w:rsidRPr="00C9096E">
        <w:rPr>
          <w:rFonts w:eastAsia="Calibri"/>
          <w:sz w:val="28"/>
          <w:szCs w:val="28"/>
        </w:rPr>
        <w:t xml:space="preserve">представлены в приложении № </w:t>
      </w:r>
      <w:r>
        <w:rPr>
          <w:rFonts w:eastAsia="Calibri"/>
          <w:sz w:val="28"/>
          <w:szCs w:val="28"/>
        </w:rPr>
        <w:t>4</w:t>
      </w:r>
      <w:r w:rsidRPr="00C9096E">
        <w:rPr>
          <w:rFonts w:eastAsia="Calibri"/>
          <w:sz w:val="28"/>
          <w:szCs w:val="28"/>
        </w:rPr>
        <w:t xml:space="preserve"> к </w:t>
      </w:r>
      <w:r>
        <w:rPr>
          <w:rFonts w:eastAsia="Calibri"/>
          <w:sz w:val="28"/>
          <w:szCs w:val="28"/>
        </w:rPr>
        <w:t xml:space="preserve">паспорту </w:t>
      </w:r>
      <w:r w:rsidRPr="00C9096E">
        <w:rPr>
          <w:rFonts w:eastAsia="Calibri"/>
          <w:sz w:val="28"/>
          <w:szCs w:val="28"/>
        </w:rPr>
        <w:t>муниципальной программ</w:t>
      </w:r>
      <w:r>
        <w:rPr>
          <w:rFonts w:eastAsia="Calibri"/>
          <w:sz w:val="28"/>
          <w:szCs w:val="28"/>
        </w:rPr>
        <w:t>ы.</w:t>
      </w:r>
    </w:p>
    <w:p w:rsidR="00C9304E" w:rsidRDefault="00C9304E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15FBF" w:rsidRDefault="00615FBF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  <w:sectPr w:rsidR="00615FBF" w:rsidSect="00A5743A">
          <w:headerReference w:type="default" r:id="rId14"/>
          <w:pgSz w:w="11906" w:h="16838"/>
          <w:pgMar w:top="1134" w:right="851" w:bottom="851" w:left="1134" w:header="28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0"/>
      </w:tblGrid>
      <w:tr w:rsidR="00E8200B" w:rsidRPr="005234BC" w:rsidTr="00E70FD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00B" w:rsidRPr="005234BC" w:rsidRDefault="00E8200B" w:rsidP="00E70FD2">
            <w:pPr>
              <w:spacing w:line="240" w:lineRule="atLeast"/>
            </w:pPr>
            <w:r w:rsidRPr="005234BC">
              <w:lastRenderedPageBreak/>
              <w:t xml:space="preserve">Приложение № 1 </w:t>
            </w:r>
          </w:p>
          <w:p w:rsidR="00E8200B" w:rsidRPr="0053560D" w:rsidRDefault="00E8200B" w:rsidP="00E70FD2">
            <w:pPr>
              <w:spacing w:line="240" w:lineRule="atLeast"/>
            </w:pPr>
            <w:r w:rsidRPr="005234BC">
              <w:t xml:space="preserve">к паспорту муниципальной программы                                                                                                                                города Ачинска </w:t>
            </w:r>
            <w:r w:rsidRPr="005234BC">
              <w:rPr>
                <w:rFonts w:eastAsia="Calibri"/>
              </w:rPr>
              <w:t>«</w:t>
            </w:r>
            <w:r>
              <w:rPr>
                <w:rFonts w:eastAsia="Calibri"/>
              </w:rPr>
              <w:t>Обеспечение доступным и комфортным жильем граждан»</w:t>
            </w:r>
          </w:p>
        </w:tc>
      </w:tr>
    </w:tbl>
    <w:p w:rsidR="00E8200B" w:rsidRPr="001F1FD6" w:rsidRDefault="00E8200B" w:rsidP="00E8200B">
      <w:pPr>
        <w:pStyle w:val="ConsPlusNormal"/>
        <w:widowControl/>
        <w:ind w:left="8460" w:firstLine="0"/>
        <w:outlineLvl w:val="2"/>
        <w:rPr>
          <w:rFonts w:eastAsia="Calibri"/>
        </w:rPr>
      </w:pPr>
      <w:r w:rsidRPr="001F1FD6">
        <w:t xml:space="preserve">                                                                         </w:t>
      </w:r>
      <w:r>
        <w:t xml:space="preserve">                            </w:t>
      </w:r>
    </w:p>
    <w:p w:rsidR="00E8200B" w:rsidRDefault="00E8200B" w:rsidP="00E8200B">
      <w:pPr>
        <w:jc w:val="center"/>
        <w:rPr>
          <w:sz w:val="28"/>
          <w:szCs w:val="28"/>
        </w:rPr>
      </w:pPr>
      <w:r w:rsidRPr="002F32C4">
        <w:rPr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</w:t>
      </w:r>
    </w:p>
    <w:p w:rsidR="00E8200B" w:rsidRPr="002F32C4" w:rsidRDefault="00E8200B" w:rsidP="00E8200B">
      <w:pPr>
        <w:jc w:val="center"/>
        <w:rPr>
          <w:sz w:val="28"/>
          <w:szCs w:val="28"/>
        </w:rPr>
      </w:pPr>
      <w:r w:rsidRPr="002F32C4">
        <w:rPr>
          <w:sz w:val="28"/>
          <w:szCs w:val="28"/>
        </w:rPr>
        <w:t xml:space="preserve"> по годам ее реализации</w:t>
      </w:r>
    </w:p>
    <w:p w:rsidR="00E8200B" w:rsidRPr="00B5619E" w:rsidRDefault="00E8200B" w:rsidP="00E8200B">
      <w:pPr>
        <w:rPr>
          <w:b/>
          <w:sz w:val="22"/>
          <w:szCs w:val="22"/>
        </w:rPr>
      </w:pPr>
    </w:p>
    <w:tbl>
      <w:tblPr>
        <w:tblW w:w="1492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6"/>
        <w:gridCol w:w="4396"/>
        <w:gridCol w:w="1162"/>
        <w:gridCol w:w="3879"/>
        <w:gridCol w:w="840"/>
        <w:gridCol w:w="840"/>
        <w:gridCol w:w="960"/>
        <w:gridCol w:w="1080"/>
        <w:gridCol w:w="960"/>
      </w:tblGrid>
      <w:tr w:rsidR="00590AF0" w:rsidRPr="00B5619E" w:rsidTr="00272D87">
        <w:trPr>
          <w:cantSplit/>
          <w:trHeight w:val="240"/>
          <w:tblHeader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 </w:t>
            </w: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Цели,    </w:t>
            </w: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задачи,   </w:t>
            </w: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показатели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 </w:t>
            </w: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информации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2013</w:t>
            </w:r>
          </w:p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год </w:t>
            </w:r>
          </w:p>
          <w:p w:rsidR="00590AF0" w:rsidRPr="00B5619E" w:rsidRDefault="00590AF0" w:rsidP="00272D87">
            <w:pPr>
              <w:pStyle w:val="ConsPlusNormal"/>
              <w:widowControl/>
              <w:ind w:hanging="103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590AF0" w:rsidRPr="00B5619E" w:rsidTr="00272D87">
        <w:trPr>
          <w:cantSplit/>
          <w:trHeight w:val="24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Повышение доступности жилья и улучшение жилищных условий граждан, проживающих на территории города Ачинска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90AF0" w:rsidRPr="00B5619E" w:rsidTr="00272D87">
        <w:trPr>
          <w:cantSplit/>
          <w:trHeight w:val="24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315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Задача 1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переселения граждан из аварийного жилищного фонда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90AF0" w:rsidRPr="00232AA9" w:rsidTr="00272D87">
        <w:trPr>
          <w:cantSplit/>
          <w:trHeight w:val="21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C411F9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11F9">
              <w:rPr>
                <w:rFonts w:ascii="Times New Roman" w:hAnsi="Times New Roman" w:cs="Times New Roman"/>
                <w:sz w:val="22"/>
                <w:szCs w:val="22"/>
              </w:rPr>
              <w:t>Подпрограмма 1 Переселение граждан из аварийного жилищного фонда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C411F9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AF0" w:rsidRPr="00B5619E" w:rsidTr="00272D87">
        <w:trPr>
          <w:cantSplit/>
          <w:trHeight w:val="24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жильем граждан, переселяемых из жилищного фонда, признанного в установленном порядке аварийным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38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0AF0" w:rsidRDefault="00590AF0" w:rsidP="00272D87">
            <w:pPr>
              <w:autoSpaceDE w:val="0"/>
              <w:autoSpaceDN w:val="0"/>
              <w:adjustRightInd w:val="0"/>
            </w:pPr>
            <w:r w:rsidRPr="00E37667">
              <w:t>Федеральный закон № 185-ФЗ «О фонде содействия реформирования жилищно-коммунального хозяйства</w:t>
            </w:r>
          </w:p>
          <w:p w:rsidR="00590AF0" w:rsidRPr="00B5619E" w:rsidRDefault="00590AF0" w:rsidP="00272D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7667">
              <w:t xml:space="preserve"> (в редакции от 05.04.2013 № 38-ФЗ</w:t>
            </w:r>
            <w:r>
              <w:t>)</w:t>
            </w:r>
            <w:r w:rsidRPr="00E37667"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0A277C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0A277C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0A277C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</w:tr>
      <w:tr w:rsidR="00590AF0" w:rsidRPr="000A277C" w:rsidTr="00272D87">
        <w:trPr>
          <w:cantSplit/>
          <w:trHeight w:val="24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ветхого и аварийного жилищного фонда города Ачинска, подлежащая расселению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кв.м.</w:t>
            </w:r>
          </w:p>
        </w:tc>
        <w:tc>
          <w:tcPr>
            <w:tcW w:w="38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90AF0" w:rsidRPr="00B5619E" w:rsidRDefault="00590AF0" w:rsidP="00272D87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0A277C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0A277C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0A277C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590AF0" w:rsidRPr="000A277C" w:rsidTr="00272D87">
        <w:trPr>
          <w:cantSplit/>
          <w:trHeight w:val="24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Снос ветхого и аварийного жилищного фонда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тыс.кв.м.</w:t>
            </w:r>
          </w:p>
        </w:tc>
        <w:tc>
          <w:tcPr>
            <w:tcW w:w="387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AF0" w:rsidRPr="00E37667" w:rsidRDefault="00590AF0" w:rsidP="00272D87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</w:tr>
      <w:tr w:rsidR="00590AF0" w:rsidRPr="00B5619E" w:rsidTr="00272D87">
        <w:trPr>
          <w:cantSplit/>
          <w:trHeight w:val="20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31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rPr>
                <w:sz w:val="22"/>
                <w:szCs w:val="22"/>
              </w:rPr>
            </w:pPr>
            <w:r w:rsidRPr="00B5619E">
              <w:rPr>
                <w:sz w:val="22"/>
                <w:szCs w:val="22"/>
              </w:rPr>
              <w:t xml:space="preserve">Задача 2   </w:t>
            </w:r>
            <w:r>
              <w:rPr>
                <w:sz w:val="22"/>
                <w:szCs w:val="22"/>
              </w:rPr>
              <w:t xml:space="preserve">Привлечение и закрепление на территории города Ачинска врачей специалистов  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rPr>
                <w:sz w:val="22"/>
                <w:szCs w:val="22"/>
              </w:rPr>
            </w:pPr>
          </w:p>
        </w:tc>
      </w:tr>
      <w:tr w:rsidR="00590AF0" w:rsidRPr="00B5619E" w:rsidTr="00272D87">
        <w:trPr>
          <w:cantSplit/>
          <w:trHeight w:val="8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жилыми помещениями врачей специалистов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Ведомственная отчетность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590AF0" w:rsidRPr="00566320" w:rsidTr="00272D87">
        <w:trPr>
          <w:cantSplit/>
          <w:trHeight w:val="8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врачей специалистов, которым будет произведена выплата компенсации за найм жилых помещений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</w:tr>
      <w:tr w:rsidR="00590AF0" w:rsidRPr="00566320" w:rsidTr="00272D87">
        <w:trPr>
          <w:cantSplit/>
          <w:trHeight w:val="8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Оснащение жилого помещения мебелью, бытовой техникой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Ведомственная отчетность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590AF0" w:rsidRPr="00D72B57" w:rsidTr="00272D87">
        <w:trPr>
          <w:cantSplit/>
          <w:trHeight w:val="58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31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Задача 3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Создание условий для увеличения объемов ввода жилья, </w:t>
            </w:r>
            <w:r w:rsidRPr="00186287">
              <w:rPr>
                <w:rFonts w:ascii="Times New Roman" w:hAnsi="Times New Roman" w:cs="Times New Roman"/>
                <w:sz w:val="22"/>
                <w:szCs w:val="22"/>
              </w:rPr>
              <w:t>в том числе создание  информационной системы обеспечения градостроительной деятельности (далее ИСОГД)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AF0" w:rsidRPr="003841DE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90AF0" w:rsidRPr="00850646" w:rsidTr="00272D87">
        <w:trPr>
          <w:cantSplit/>
          <w:trHeight w:val="24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AF0" w:rsidRPr="00850646" w:rsidRDefault="00590AF0" w:rsidP="00272D87">
            <w:pPr>
              <w:rPr>
                <w:sz w:val="22"/>
                <w:szCs w:val="22"/>
              </w:rPr>
            </w:pPr>
            <w:r w:rsidRPr="00B5619E">
              <w:rPr>
                <w:sz w:val="22"/>
                <w:szCs w:val="22"/>
              </w:rPr>
              <w:t xml:space="preserve">Подпрограмма 3 </w:t>
            </w:r>
            <w:r>
              <w:rPr>
                <w:sz w:val="22"/>
                <w:szCs w:val="22"/>
              </w:rPr>
              <w:t>Территориальное планирование, градостроительное зонирование по планировке территории города Ачинска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Pr="003841DE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AF0" w:rsidRPr="00850646" w:rsidTr="00272D87">
        <w:trPr>
          <w:cantSplit/>
          <w:trHeight w:val="48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1.3.1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Вовлечение в оборот земельных участков в целях строительства жилья, квартала многоэтажной застройки микрорайона «Авиатор» и квартала малоэтажной жилой застройки «Новостройка»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0AF0" w:rsidRDefault="00590AF0" w:rsidP="00272D87">
            <w:pPr>
              <w:autoSpaceDE w:val="0"/>
              <w:autoSpaceDN w:val="0"/>
              <w:adjustRightInd w:val="0"/>
            </w:pPr>
            <w:r w:rsidRPr="00E37667">
              <w:t xml:space="preserve">Федеральный закон № 185-ФЗ «О фонде содействия реформирования жилищно-коммунального хозяйства </w:t>
            </w:r>
          </w:p>
          <w:p w:rsidR="00590AF0" w:rsidRPr="00850646" w:rsidRDefault="00590AF0" w:rsidP="00272D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7667">
              <w:t>(в редакции от 05.04.2013 № 38-ФЗ</w:t>
            </w:r>
            <w:r>
              <w:t>)</w:t>
            </w:r>
            <w:r w:rsidRPr="00E37667"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AF0" w:rsidRPr="00850646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850646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850646" w:rsidRDefault="00590AF0" w:rsidP="00272D87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850646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0AF0" w:rsidRPr="000F1287" w:rsidTr="00272D87">
        <w:trPr>
          <w:cantSplit/>
          <w:trHeight w:val="266"/>
        </w:trPr>
        <w:tc>
          <w:tcPr>
            <w:tcW w:w="13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41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Задача 4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условий для повышения доступности земельных участков, для отдельных категорий граждан, проживающих на территории  города Ачинска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Pr="003841DE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90AF0" w:rsidRPr="00850646" w:rsidTr="00272D87">
        <w:trPr>
          <w:cantSplit/>
          <w:trHeight w:val="266"/>
        </w:trPr>
        <w:tc>
          <w:tcPr>
            <w:tcW w:w="13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41DE">
              <w:rPr>
                <w:rFonts w:ascii="Times New Roman" w:hAnsi="Times New Roman" w:cs="Times New Roman"/>
                <w:sz w:val="22"/>
                <w:szCs w:val="22"/>
              </w:rPr>
              <w:t>Подпрограмма 4  Развитие малоэтажного жилищного строительства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Pr="003841DE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AF0" w:rsidRPr="00850646" w:rsidTr="00272D87">
        <w:trPr>
          <w:cantSplit/>
          <w:trHeight w:val="480"/>
        </w:trPr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земельных участков </w:t>
            </w:r>
          </w:p>
          <w:p w:rsidR="00590AF0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обеспеченных коммунальной и </w:t>
            </w:r>
          </w:p>
          <w:p w:rsidR="00590AF0" w:rsidRPr="00B5619E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транспортной инфраструктурой, для дальнейшего предоставления семьям имеющим трех и более детей, от общего количества земельных участков планируемых к предоставлению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0AF0" w:rsidRPr="00850646" w:rsidRDefault="00590AF0" w:rsidP="00272D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7667">
              <w:t>Федеральный закон № 185-ФЗ «О фонде содействия реформирования жилищно-коммунального хозяйства (в редакции от 05.04.2013 № 38-ФЗ»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AF0" w:rsidRPr="00850646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850646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850646" w:rsidRDefault="00590AF0" w:rsidP="00272D87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850646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</w:tr>
      <w:tr w:rsidR="00590AF0" w:rsidRPr="00850646" w:rsidTr="00272D87">
        <w:trPr>
          <w:cantSplit/>
          <w:trHeight w:val="48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земельных участков, обеспеченных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38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6,2</w:t>
            </w:r>
          </w:p>
        </w:tc>
      </w:tr>
      <w:tr w:rsidR="00590AF0" w:rsidRPr="00850646" w:rsidTr="00272D87">
        <w:trPr>
          <w:cantSplit/>
          <w:trHeight w:val="480"/>
        </w:trPr>
        <w:tc>
          <w:tcPr>
            <w:tcW w:w="139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 5 Переселение граждан по решению суда.</w:t>
            </w:r>
          </w:p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Отдельное мероприятие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90AF0" w:rsidTr="00272D87">
        <w:trPr>
          <w:cantSplit/>
          <w:trHeight w:val="48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1.5.1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жилых помещений приобретенных по решению суда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кв.м.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Жилищный кодекс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590AF0" w:rsidTr="00272D87">
        <w:trPr>
          <w:cantSplit/>
          <w:trHeight w:val="48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1.6.1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Приобретение жилых помещений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кв.м.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Жилищный кодекс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</w:tbl>
    <w:p w:rsidR="00E8200B" w:rsidRDefault="00E8200B" w:rsidP="00E82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E82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8200B" w:rsidRPr="00B5619E" w:rsidRDefault="00E8200B" w:rsidP="00E82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8200B" w:rsidRDefault="00E8200B" w:rsidP="00E82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200B" w:rsidRDefault="00E8200B" w:rsidP="00E820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00B" w:rsidRDefault="00E8200B" w:rsidP="00E820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00B" w:rsidRDefault="00E8200B" w:rsidP="00E8200B">
      <w:pPr>
        <w:autoSpaceDE w:val="0"/>
        <w:autoSpaceDN w:val="0"/>
        <w:adjustRightInd w:val="0"/>
        <w:jc w:val="both"/>
        <w:rPr>
          <w:sz w:val="28"/>
          <w:szCs w:val="28"/>
        </w:rPr>
        <w:sectPr w:rsidR="00E8200B" w:rsidSect="00615FBF">
          <w:pgSz w:w="16838" w:h="11906" w:orient="landscape"/>
          <w:pgMar w:top="839" w:right="1134" w:bottom="567" w:left="851" w:header="28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023"/>
        <w:gridCol w:w="5023"/>
        <w:gridCol w:w="5023"/>
      </w:tblGrid>
      <w:tr w:rsidR="00E8200B" w:rsidRPr="005234BC" w:rsidTr="00E70FD2">
        <w:tc>
          <w:tcPr>
            <w:tcW w:w="5023" w:type="dxa"/>
            <w:shd w:val="clear" w:color="auto" w:fill="auto"/>
          </w:tcPr>
          <w:p w:rsidR="00E8200B" w:rsidRPr="005234BC" w:rsidRDefault="00E8200B" w:rsidP="00E70FD2">
            <w:pPr>
              <w:spacing w:line="240" w:lineRule="atLeast"/>
              <w:rPr>
                <w:b/>
                <w:color w:val="000000"/>
                <w:sz w:val="28"/>
                <w:szCs w:val="28"/>
              </w:rPr>
            </w:pPr>
            <w:r w:rsidRPr="005234BC">
              <w:lastRenderedPageBreak/>
              <w:t xml:space="preserve">                  </w:t>
            </w:r>
          </w:p>
        </w:tc>
        <w:tc>
          <w:tcPr>
            <w:tcW w:w="5023" w:type="dxa"/>
            <w:shd w:val="clear" w:color="auto" w:fill="auto"/>
          </w:tcPr>
          <w:p w:rsidR="00E8200B" w:rsidRPr="005234BC" w:rsidRDefault="00E8200B" w:rsidP="00E70FD2">
            <w:pPr>
              <w:spacing w:line="24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23" w:type="dxa"/>
            <w:shd w:val="clear" w:color="auto" w:fill="auto"/>
          </w:tcPr>
          <w:p w:rsidR="00E8200B" w:rsidRPr="005234BC" w:rsidRDefault="00E8200B" w:rsidP="00E70FD2">
            <w:pPr>
              <w:spacing w:line="240" w:lineRule="atLeast"/>
            </w:pPr>
            <w:r w:rsidRPr="005234BC">
              <w:t xml:space="preserve">Приложение № 2 </w:t>
            </w:r>
          </w:p>
          <w:p w:rsidR="00E8200B" w:rsidRPr="005234BC" w:rsidRDefault="00E8200B" w:rsidP="00E70FD2">
            <w:pPr>
              <w:spacing w:line="240" w:lineRule="atLeast"/>
              <w:rPr>
                <w:b/>
                <w:color w:val="000000"/>
                <w:sz w:val="28"/>
                <w:szCs w:val="28"/>
              </w:rPr>
            </w:pPr>
            <w:r w:rsidRPr="005234BC">
              <w:t xml:space="preserve">к паспорту муниципальной программы                                                                                                                                города Ачинска </w:t>
            </w:r>
            <w:r w:rsidRPr="005234BC">
              <w:rPr>
                <w:rFonts w:eastAsia="Calibri"/>
              </w:rPr>
              <w:t>«</w:t>
            </w:r>
            <w:r>
              <w:rPr>
                <w:rFonts w:eastAsia="Calibri"/>
              </w:rPr>
              <w:t>Обеспечение доступным и комфортным жильем граждан»</w:t>
            </w:r>
          </w:p>
        </w:tc>
      </w:tr>
    </w:tbl>
    <w:p w:rsidR="00E8200B" w:rsidRDefault="00E8200B" w:rsidP="00E820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200B" w:rsidRPr="002F32C4" w:rsidRDefault="00E8200B" w:rsidP="00E820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32C4">
        <w:rPr>
          <w:rFonts w:ascii="Times New Roman" w:hAnsi="Times New Roman" w:cs="Times New Roman"/>
          <w:color w:val="000000"/>
          <w:sz w:val="28"/>
          <w:szCs w:val="28"/>
        </w:rPr>
        <w:t>Значения целевых показателей на долгосрочный период</w:t>
      </w:r>
    </w:p>
    <w:p w:rsidR="00E8200B" w:rsidRDefault="00E8200B" w:rsidP="00E8200B">
      <w:pPr>
        <w:rPr>
          <w:sz w:val="22"/>
          <w:szCs w:val="22"/>
        </w:rPr>
      </w:pPr>
    </w:p>
    <w:tbl>
      <w:tblPr>
        <w:tblW w:w="15788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3"/>
        <w:gridCol w:w="3711"/>
        <w:gridCol w:w="1198"/>
        <w:gridCol w:w="900"/>
        <w:gridCol w:w="740"/>
        <w:gridCol w:w="685"/>
        <w:gridCol w:w="685"/>
        <w:gridCol w:w="896"/>
        <w:gridCol w:w="783"/>
        <w:gridCol w:w="756"/>
        <w:gridCol w:w="18"/>
        <w:gridCol w:w="857"/>
        <w:gridCol w:w="18"/>
        <w:gridCol w:w="8"/>
        <w:gridCol w:w="789"/>
        <w:gridCol w:w="20"/>
        <w:gridCol w:w="694"/>
        <w:gridCol w:w="20"/>
        <w:gridCol w:w="693"/>
        <w:gridCol w:w="20"/>
        <w:gridCol w:w="694"/>
        <w:gridCol w:w="20"/>
        <w:gridCol w:w="830"/>
        <w:gridCol w:w="20"/>
      </w:tblGrid>
      <w:tr w:rsidR="00590AF0" w:rsidTr="00272D87">
        <w:trPr>
          <w:cantSplit/>
          <w:trHeight w:val="604"/>
          <w:tblHeader/>
        </w:trPr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3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Цели,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целевые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показатели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2013 год</w:t>
            </w:r>
          </w:p>
        </w:tc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2014 </w:t>
            </w:r>
          </w:p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</w:p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Плановый период</w:t>
            </w:r>
          </w:p>
        </w:tc>
        <w:tc>
          <w:tcPr>
            <w:tcW w:w="62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Долгосрочный период по годам</w:t>
            </w:r>
          </w:p>
        </w:tc>
      </w:tr>
      <w:tr w:rsidR="00590AF0" w:rsidTr="00272D87">
        <w:trPr>
          <w:cantSplit/>
          <w:trHeight w:val="240"/>
          <w:tblHeader/>
        </w:trPr>
        <w:tc>
          <w:tcPr>
            <w:tcW w:w="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AF0" w:rsidRDefault="00590AF0" w:rsidP="00272D8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AF0" w:rsidRDefault="00590AF0" w:rsidP="00272D87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AF0" w:rsidRDefault="00590AF0" w:rsidP="00272D8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AF0" w:rsidRDefault="00590AF0" w:rsidP="00272D8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AF0" w:rsidRDefault="00590AF0" w:rsidP="00272D87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AF0" w:rsidRDefault="00590AF0" w:rsidP="00272D87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</w:t>
            </w:r>
          </w:p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2017 </w:t>
            </w:r>
          </w:p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AF0" w:rsidRDefault="00590AF0" w:rsidP="00272D87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2024 год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год</w:t>
            </w:r>
          </w:p>
        </w:tc>
      </w:tr>
      <w:tr w:rsidR="00590AF0" w:rsidTr="00272D87">
        <w:trPr>
          <w:cantSplit/>
          <w:trHeight w:val="24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5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Цель: Повышение доступности жилья и улучшение жилищных условий граждан, проживающих  на территории города Ачинска </w:t>
            </w:r>
          </w:p>
        </w:tc>
      </w:tr>
      <w:tr w:rsidR="00590AF0" w:rsidRPr="00E818EF" w:rsidTr="00272D87">
        <w:trPr>
          <w:cantSplit/>
          <w:trHeight w:val="24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505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Задача 1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переселения граждан из аварийного жилищного фонда</w:t>
            </w:r>
          </w:p>
        </w:tc>
      </w:tr>
      <w:tr w:rsidR="00590AF0" w:rsidRPr="00E818EF" w:rsidTr="00272D87">
        <w:trPr>
          <w:cantSplit/>
          <w:trHeight w:val="24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5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C411F9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11F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C411F9">
              <w:rPr>
                <w:rFonts w:ascii="Times New Roman" w:hAnsi="Times New Roman" w:cs="Times New Roman"/>
                <w:sz w:val="22"/>
                <w:szCs w:val="22"/>
              </w:rPr>
              <w:t>Переселение граждан из аварийного жилищного фонда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</w:tr>
      <w:tr w:rsidR="00590AF0" w:rsidTr="00272D87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жильем граждан, переселяемых из жилищного фонда, признанного в установленном порядке аварийным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0A277C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0A277C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0A277C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0A277C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0A277C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0A277C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0AF0" w:rsidTr="00272D87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ветхого и аварийного жилищного фонда города Ачинска, подлежащая расселению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кв.м.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0A277C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0A277C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0A277C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0A277C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0A277C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0A277C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0AF0" w:rsidTr="00272D87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Снос ветхого и аварийного жилищного фонда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тыс.кв.м.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0AF0" w:rsidTr="00272D87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505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307B5B" w:rsidRDefault="00590AF0" w:rsidP="00272D87">
            <w:pPr>
              <w:rPr>
                <w:sz w:val="22"/>
                <w:szCs w:val="22"/>
              </w:rPr>
            </w:pPr>
            <w:r w:rsidRPr="00B5619E">
              <w:rPr>
                <w:sz w:val="22"/>
                <w:szCs w:val="22"/>
              </w:rPr>
              <w:t xml:space="preserve">Задача 2   </w:t>
            </w:r>
            <w:r>
              <w:rPr>
                <w:sz w:val="22"/>
                <w:szCs w:val="22"/>
              </w:rPr>
              <w:t xml:space="preserve">Привлечение и закрепление на территории города Ачинска врачей специалистов   </w:t>
            </w:r>
          </w:p>
        </w:tc>
      </w:tr>
      <w:tr w:rsidR="00590AF0" w:rsidTr="00272D87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DB48B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5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307B5B" w:rsidRDefault="00590AF0" w:rsidP="00272D87">
            <w:pPr>
              <w:rPr>
                <w:sz w:val="22"/>
                <w:szCs w:val="22"/>
              </w:rPr>
            </w:pPr>
            <w:r w:rsidRPr="00773EC6">
              <w:rPr>
                <w:sz w:val="22"/>
                <w:szCs w:val="22"/>
              </w:rPr>
              <w:t xml:space="preserve">Подпрограмма 2 </w:t>
            </w:r>
            <w:r>
              <w:rPr>
                <w:sz w:val="22"/>
                <w:szCs w:val="22"/>
              </w:rPr>
              <w:t>«</w:t>
            </w:r>
            <w:r w:rsidRPr="00773EC6">
              <w:rPr>
                <w:sz w:val="22"/>
                <w:szCs w:val="22"/>
              </w:rPr>
              <w:t>Обеспечение жильем врачей специалистов, прибывших на территорию города Ачинска</w:t>
            </w:r>
            <w:r>
              <w:rPr>
                <w:sz w:val="22"/>
                <w:szCs w:val="22"/>
              </w:rPr>
              <w:t>»</w:t>
            </w:r>
            <w:r w:rsidRPr="00773EC6">
              <w:rPr>
                <w:sz w:val="22"/>
                <w:szCs w:val="22"/>
              </w:rPr>
              <w:t xml:space="preserve"> </w:t>
            </w:r>
          </w:p>
        </w:tc>
      </w:tr>
      <w:tr w:rsidR="00590AF0" w:rsidTr="00272D87">
        <w:trPr>
          <w:gridAfter w:val="1"/>
          <w:wAfter w:w="20" w:type="dxa"/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жилыми помещениями врачей специалистов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0AF0" w:rsidTr="00272D87">
        <w:trPr>
          <w:gridAfter w:val="1"/>
          <w:wAfter w:w="20" w:type="dxa"/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1.2.2.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врачей специалистов, которым будет произведена выплата компенсации за найм жилых помещений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0AF0" w:rsidTr="00272D87">
        <w:trPr>
          <w:gridAfter w:val="1"/>
          <w:wAfter w:w="20" w:type="dxa"/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1.2.3.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Оснащение жилого помещения мебелью, бытовой техникой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0AF0" w:rsidTr="00272D87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505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307B5B" w:rsidRDefault="00590AF0" w:rsidP="00272D87">
            <w:pPr>
              <w:rPr>
                <w:sz w:val="22"/>
                <w:szCs w:val="22"/>
              </w:rPr>
            </w:pPr>
            <w:r w:rsidRPr="0095566D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адача</w:t>
            </w:r>
            <w:r w:rsidRPr="0095566D">
              <w:rPr>
                <w:sz w:val="22"/>
                <w:szCs w:val="22"/>
              </w:rPr>
              <w:t xml:space="preserve"> 3 Создание условий для увеличения объемов ввода жилья</w:t>
            </w:r>
            <w:r>
              <w:rPr>
                <w:sz w:val="22"/>
                <w:szCs w:val="22"/>
              </w:rPr>
              <w:t xml:space="preserve">, </w:t>
            </w:r>
            <w:r w:rsidRPr="00186287">
              <w:rPr>
                <w:sz w:val="22"/>
                <w:szCs w:val="22"/>
              </w:rPr>
              <w:t>в том числе создание  информационной системы обеспечения градостроительной деятельности (далее ИСОГД)</w:t>
            </w:r>
            <w:r>
              <w:rPr>
                <w:sz w:val="22"/>
                <w:szCs w:val="22"/>
              </w:rPr>
              <w:t>.</w:t>
            </w:r>
            <w:r w:rsidRPr="0095566D">
              <w:rPr>
                <w:sz w:val="22"/>
                <w:szCs w:val="22"/>
              </w:rPr>
              <w:t xml:space="preserve"> </w:t>
            </w:r>
          </w:p>
        </w:tc>
      </w:tr>
      <w:tr w:rsidR="00590AF0" w:rsidTr="00272D87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5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307B5B" w:rsidRDefault="00590AF0" w:rsidP="00272D87">
            <w:pPr>
              <w:rPr>
                <w:sz w:val="22"/>
                <w:szCs w:val="22"/>
              </w:rPr>
            </w:pPr>
            <w:r w:rsidRPr="00B5619E">
              <w:rPr>
                <w:sz w:val="22"/>
                <w:szCs w:val="22"/>
              </w:rPr>
              <w:t xml:space="preserve">Подпрограмма 3 </w:t>
            </w:r>
            <w:r>
              <w:rPr>
                <w:sz w:val="22"/>
                <w:szCs w:val="22"/>
              </w:rPr>
              <w:t xml:space="preserve">«Территориальное планирование, градостроительное зонирование по планировке территории города Ачинска» </w:t>
            </w:r>
          </w:p>
        </w:tc>
      </w:tr>
      <w:tr w:rsidR="00590AF0" w:rsidTr="00272D87">
        <w:trPr>
          <w:gridAfter w:val="1"/>
          <w:wAfter w:w="20" w:type="dxa"/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1.3.1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Вовлечение в оборот земельных участков в целях строительства жилья, квартала многоэтажной застройки микрорайона «Авиатор» и квартала малоэтажной жилой застройки «Новостройка»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850646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850646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850646" w:rsidRDefault="00590AF0" w:rsidP="00272D87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850646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850646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0AF0" w:rsidTr="00272D87">
        <w:trPr>
          <w:cantSplit/>
          <w:trHeight w:val="266"/>
        </w:trPr>
        <w:tc>
          <w:tcPr>
            <w:tcW w:w="1578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307B5B" w:rsidRDefault="00590AF0" w:rsidP="00272D87">
            <w:pPr>
              <w:rPr>
                <w:sz w:val="22"/>
                <w:szCs w:val="22"/>
              </w:rPr>
            </w:pPr>
            <w:r w:rsidRPr="00874824">
              <w:rPr>
                <w:sz w:val="22"/>
                <w:szCs w:val="22"/>
              </w:rPr>
              <w:t>Задача 4 Создание условий для повышения доступности земельных участков, для отдельных категорий граждан, проживающих на территории  города Ачинска</w:t>
            </w:r>
          </w:p>
        </w:tc>
      </w:tr>
      <w:tr w:rsidR="00590AF0" w:rsidTr="00272D87">
        <w:trPr>
          <w:cantSplit/>
          <w:trHeight w:val="318"/>
        </w:trPr>
        <w:tc>
          <w:tcPr>
            <w:tcW w:w="1578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5A76D4" w:rsidRDefault="00590AF0" w:rsidP="00272D87">
            <w:pPr>
              <w:rPr>
                <w:sz w:val="22"/>
                <w:szCs w:val="22"/>
              </w:rPr>
            </w:pPr>
            <w:r w:rsidRPr="005A76D4">
              <w:rPr>
                <w:sz w:val="22"/>
                <w:szCs w:val="22"/>
              </w:rPr>
              <w:t xml:space="preserve">Подпрограмма 4 </w:t>
            </w:r>
            <w:r>
              <w:rPr>
                <w:sz w:val="22"/>
                <w:szCs w:val="22"/>
              </w:rPr>
              <w:t>«</w:t>
            </w:r>
            <w:r w:rsidRPr="005A76D4">
              <w:rPr>
                <w:sz w:val="22"/>
                <w:szCs w:val="22"/>
              </w:rPr>
              <w:t xml:space="preserve"> Развитие малоэтажного жилищного с</w:t>
            </w:r>
            <w:r>
              <w:rPr>
                <w:sz w:val="22"/>
                <w:szCs w:val="22"/>
              </w:rPr>
              <w:t xml:space="preserve">троительства» </w:t>
            </w:r>
          </w:p>
        </w:tc>
      </w:tr>
      <w:tr w:rsidR="00590AF0" w:rsidTr="00272D87">
        <w:trPr>
          <w:gridAfter w:val="1"/>
          <w:wAfter w:w="20" w:type="dxa"/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земельных участков </w:t>
            </w:r>
          </w:p>
          <w:p w:rsidR="00590AF0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обеспеченных коммунальной и </w:t>
            </w:r>
          </w:p>
          <w:p w:rsidR="00590AF0" w:rsidRPr="00B5619E" w:rsidRDefault="00590AF0" w:rsidP="00272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транспортной инфраструктурой, для дальнейшего предоставления семьям имеющим трех и более детей, от общего количества земельных участков планируемых к предоставлению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850646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850646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850646" w:rsidRDefault="00590AF0" w:rsidP="00272D87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850646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850646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0AF0" w:rsidTr="00272D87">
        <w:trPr>
          <w:gridAfter w:val="1"/>
          <w:wAfter w:w="20" w:type="dxa"/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земельных участков, обеспеченных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2D5C75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0AF0" w:rsidTr="00272D87">
        <w:trPr>
          <w:cantSplit/>
          <w:trHeight w:val="360"/>
        </w:trPr>
        <w:tc>
          <w:tcPr>
            <w:tcW w:w="1578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 5 Переселение граждан по решению суда.</w:t>
            </w:r>
          </w:p>
          <w:p w:rsidR="00590AF0" w:rsidRDefault="00590AF0" w:rsidP="00272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Отдельное мероприятие</w:t>
            </w:r>
          </w:p>
        </w:tc>
      </w:tr>
      <w:tr w:rsidR="00590AF0" w:rsidTr="00272D87">
        <w:trPr>
          <w:gridAfter w:val="1"/>
          <w:wAfter w:w="20" w:type="dxa"/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Pr="00B5619E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1.5.1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жилых помещений приобретенных по решению суда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кв.м.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0,19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0AF0" w:rsidTr="00272D87">
        <w:trPr>
          <w:gridAfter w:val="1"/>
          <w:wAfter w:w="20" w:type="dxa"/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1.6.1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Приобретение жилых помещений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16,4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F0" w:rsidRDefault="00590AF0" w:rsidP="002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8200B" w:rsidRDefault="00E8200B" w:rsidP="00E8200B">
      <w:pPr>
        <w:rPr>
          <w:sz w:val="22"/>
          <w:szCs w:val="22"/>
        </w:rPr>
      </w:pPr>
    </w:p>
    <w:p w:rsidR="00E8200B" w:rsidRPr="00B5619E" w:rsidRDefault="00E8200B" w:rsidP="00E8200B">
      <w:pPr>
        <w:rPr>
          <w:sz w:val="22"/>
          <w:szCs w:val="22"/>
        </w:rPr>
      </w:pPr>
    </w:p>
    <w:p w:rsidR="00E8200B" w:rsidRDefault="00E8200B" w:rsidP="00F945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  <w:sectPr w:rsidR="00E8200B" w:rsidSect="00615FBF">
          <w:headerReference w:type="even" r:id="rId15"/>
          <w:headerReference w:type="default" r:id="rId16"/>
          <w:pgSz w:w="16838" w:h="11906" w:orient="landscape"/>
          <w:pgMar w:top="839" w:right="1134" w:bottom="567" w:left="851" w:header="709" w:footer="709" w:gutter="0"/>
          <w:cols w:space="708"/>
          <w:docGrid w:linePitch="360"/>
        </w:sectPr>
      </w:pPr>
    </w:p>
    <w:tbl>
      <w:tblPr>
        <w:tblW w:w="0" w:type="auto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9"/>
      </w:tblGrid>
      <w:tr w:rsidR="00E80CB3" w:rsidRPr="005234BC" w:rsidTr="00E80CB3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C09" w:rsidRDefault="00D63C09" w:rsidP="00D63C09">
            <w:pPr>
              <w:spacing w:line="240" w:lineRule="atLeast"/>
              <w:rPr>
                <w:lang w:eastAsia="en-US"/>
              </w:rPr>
            </w:pPr>
            <w:r>
              <w:lastRenderedPageBreak/>
              <w:t xml:space="preserve">Приложение № 3 </w:t>
            </w:r>
          </w:p>
          <w:p w:rsidR="00E80CB3" w:rsidRPr="00AC1788" w:rsidRDefault="00D63C09" w:rsidP="00066E2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муниципальной программе                                                                                                                                города Ачинска «Обеспечение доступным                </w:t>
            </w:r>
            <w:r w:rsidR="00066E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и  комфортным жильем граждан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                                                      </w:t>
            </w:r>
          </w:p>
        </w:tc>
      </w:tr>
    </w:tbl>
    <w:p w:rsidR="00E80CB3" w:rsidRPr="001F1FD6" w:rsidRDefault="00E80CB3" w:rsidP="00E80CB3">
      <w:pPr>
        <w:pStyle w:val="ConsPlusNormal"/>
        <w:widowControl/>
        <w:ind w:left="8460" w:firstLine="0"/>
        <w:outlineLvl w:val="2"/>
        <w:rPr>
          <w:rFonts w:eastAsia="Calibri"/>
        </w:rPr>
      </w:pPr>
    </w:p>
    <w:p w:rsidR="00E80CB3" w:rsidRDefault="00E80CB3" w:rsidP="003B60CC">
      <w:pPr>
        <w:jc w:val="center"/>
      </w:pPr>
      <w:r w:rsidRPr="009F4B50">
        <w:rPr>
          <w:sz w:val="28"/>
          <w:szCs w:val="28"/>
        </w:rPr>
        <w:t>Информация о распределении планируемых расходов по отдельным мероприятиям программы, подпрограммам муниципальной программы города Ачинска</w:t>
      </w:r>
    </w:p>
    <w:p w:rsidR="006535B6" w:rsidRDefault="00961FAD" w:rsidP="00961FAD">
      <w:pPr>
        <w:tabs>
          <w:tab w:val="left" w:pos="12780"/>
        </w:tabs>
        <w:autoSpaceDE w:val="0"/>
        <w:autoSpaceDN w:val="0"/>
        <w:adjustRightInd w:val="0"/>
        <w:ind w:left="8647" w:hanging="9007"/>
      </w:pPr>
      <w:r>
        <w:t xml:space="preserve">      </w:t>
      </w:r>
    </w:p>
    <w:tbl>
      <w:tblPr>
        <w:tblW w:w="15142" w:type="dxa"/>
        <w:tblInd w:w="91" w:type="dxa"/>
        <w:tblLayout w:type="fixed"/>
        <w:tblLook w:val="0000"/>
      </w:tblPr>
      <w:tblGrid>
        <w:gridCol w:w="557"/>
        <w:gridCol w:w="1800"/>
        <w:gridCol w:w="1980"/>
        <w:gridCol w:w="1729"/>
        <w:gridCol w:w="676"/>
        <w:gridCol w:w="618"/>
        <w:gridCol w:w="618"/>
        <w:gridCol w:w="590"/>
        <w:gridCol w:w="1080"/>
        <w:gridCol w:w="1080"/>
        <w:gridCol w:w="1096"/>
        <w:gridCol w:w="1096"/>
        <w:gridCol w:w="1017"/>
        <w:gridCol w:w="1205"/>
      </w:tblGrid>
      <w:tr w:rsidR="003A2691" w:rsidTr="004D6492">
        <w:trPr>
          <w:trHeight w:val="461"/>
          <w:tblHeader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  <w:p w:rsidR="003A2691" w:rsidRDefault="003A2691" w:rsidP="004D64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A2691" w:rsidRDefault="003A2691" w:rsidP="004D6492">
            <w:pPr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25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6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руб.), годы</w:t>
            </w:r>
          </w:p>
        </w:tc>
      </w:tr>
      <w:tr w:rsidR="003A2691" w:rsidTr="004D6492">
        <w:trPr>
          <w:trHeight w:val="300"/>
          <w:tblHeader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2691" w:rsidRDefault="003A2691" w:rsidP="004D64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</w:p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</w:t>
            </w:r>
          </w:p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</w:p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на период</w:t>
            </w:r>
          </w:p>
        </w:tc>
      </w:tr>
      <w:tr w:rsidR="003A2691" w:rsidTr="004D6492">
        <w:trPr>
          <w:trHeight w:val="67"/>
          <w:tblHeader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691" w:rsidRDefault="003A2691" w:rsidP="004D64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</w:tr>
      <w:tr w:rsidR="003A2691" w:rsidRPr="00175326" w:rsidTr="004D6492">
        <w:trPr>
          <w:trHeight w:val="769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 программа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  <w:r w:rsidRPr="00E45A23">
              <w:rPr>
                <w:sz w:val="22"/>
                <w:szCs w:val="22"/>
              </w:rPr>
              <w:t>Обеспечение доступным и комфортным жильем граждан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  <w:r w:rsidRPr="00E45A23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60 931,1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EC63CF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219011,5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C35A95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796190,2 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56 265,2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13 142,6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2691" w:rsidRPr="00175326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1145540,6</w:t>
            </w:r>
          </w:p>
        </w:tc>
      </w:tr>
      <w:tr w:rsidR="003A2691" w:rsidRPr="00E45A23" w:rsidTr="004D6492">
        <w:trPr>
          <w:trHeight w:val="527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  <w:r w:rsidRPr="00E45A2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2691" w:rsidRPr="00175326" w:rsidTr="004D6492">
        <w:trPr>
          <w:trHeight w:val="506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691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 Ачинска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55 724,6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EC63CF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90 261,0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3008DD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318 405,0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9E26A2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10 844,1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9E26A2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2691" w:rsidRPr="00175326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476 154,3</w:t>
            </w:r>
          </w:p>
        </w:tc>
      </w:tr>
      <w:tr w:rsidR="003A2691" w:rsidRPr="00175326" w:rsidTr="004D6492">
        <w:trPr>
          <w:trHeight w:val="766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</w:t>
            </w:r>
            <w:r w:rsidRPr="00E45A23">
              <w:rPr>
                <w:sz w:val="22"/>
                <w:szCs w:val="22"/>
              </w:rPr>
              <w:t xml:space="preserve"> «Управление капитального строительства»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EC63CF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128750,5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3008DD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477 785,2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9E26A2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45 421,1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9E26A2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2691" w:rsidRPr="00175326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669 386,3</w:t>
            </w:r>
          </w:p>
        </w:tc>
      </w:tr>
      <w:tr w:rsidR="003A2691" w:rsidRPr="00E90998" w:rsidTr="004D6492">
        <w:trPr>
          <w:trHeight w:val="89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91" w:rsidRPr="00962735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91" w:rsidRPr="00962735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691" w:rsidRPr="00962735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45A23">
              <w:rPr>
                <w:sz w:val="22"/>
                <w:szCs w:val="22"/>
              </w:rPr>
              <w:t>Переселение граждан из аварийного жилищного фонда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91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Pr="00962735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1" w:rsidRPr="00962735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Pr="00962735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A2691" w:rsidRPr="00962735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52 503,3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A2691" w:rsidRPr="00E90998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185709,4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A2691" w:rsidRPr="00E90998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768 546,3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45 421,1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691" w:rsidRPr="00E90998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1064403,1</w:t>
            </w:r>
          </w:p>
        </w:tc>
      </w:tr>
      <w:tr w:rsidR="003A2691" w:rsidTr="004D6492">
        <w:trPr>
          <w:trHeight w:val="6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91" w:rsidRPr="00962735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91" w:rsidRPr="00962735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91" w:rsidRPr="00962735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91" w:rsidRPr="00E45A23" w:rsidRDefault="003A2691" w:rsidP="003A2691">
            <w:pPr>
              <w:rPr>
                <w:sz w:val="22"/>
                <w:szCs w:val="22"/>
              </w:rPr>
            </w:pPr>
            <w:r w:rsidRPr="00E45A2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Pr="00962735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1" w:rsidRPr="00962735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Pr="00962735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A2691" w:rsidRPr="00962735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</w:tr>
      <w:tr w:rsidR="003A2691" w:rsidTr="004D6492">
        <w:trPr>
          <w:trHeight w:val="6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91" w:rsidRPr="00962735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91" w:rsidRPr="00962735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91" w:rsidRPr="00962735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91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 Ачинска 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Pr="00962735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48 540,9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57 103,9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291 390,4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397 035,2</w:t>
            </w:r>
          </w:p>
        </w:tc>
      </w:tr>
      <w:tr w:rsidR="003A2691" w:rsidRPr="00E90998" w:rsidTr="004D6492">
        <w:trPr>
          <w:trHeight w:val="99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91" w:rsidRPr="00962735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91" w:rsidRPr="00962735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91" w:rsidRPr="00962735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91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</w:t>
            </w:r>
            <w:r w:rsidRPr="00E45A23">
              <w:rPr>
                <w:sz w:val="22"/>
                <w:szCs w:val="22"/>
              </w:rPr>
              <w:t xml:space="preserve"> «Управление капитального строительства»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Pr="00962735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A2691" w:rsidRDefault="003A2691" w:rsidP="004D6492">
            <w:pPr>
              <w:rPr>
                <w:sz w:val="22"/>
                <w:szCs w:val="22"/>
              </w:rPr>
            </w:pPr>
          </w:p>
          <w:p w:rsidR="003A2691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  <w:p w:rsidR="003A2691" w:rsidRDefault="003A2691" w:rsidP="004D6492">
            <w:pPr>
              <w:rPr>
                <w:sz w:val="22"/>
                <w:szCs w:val="22"/>
              </w:rPr>
            </w:pPr>
          </w:p>
          <w:p w:rsidR="003A2691" w:rsidRPr="00E90998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128605,5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tabs>
                <w:tab w:val="left" w:pos="358"/>
                <w:tab w:val="left" w:pos="568"/>
              </w:tabs>
              <w:rPr>
                <w:sz w:val="22"/>
                <w:szCs w:val="22"/>
              </w:rPr>
            </w:pPr>
          </w:p>
          <w:p w:rsidR="003A2691" w:rsidRDefault="003A2691" w:rsidP="004D6492">
            <w:pPr>
              <w:tabs>
                <w:tab w:val="left" w:pos="358"/>
                <w:tab w:val="left" w:pos="568"/>
              </w:tabs>
              <w:rPr>
                <w:sz w:val="22"/>
                <w:szCs w:val="22"/>
              </w:rPr>
            </w:pPr>
          </w:p>
          <w:p w:rsidR="003A2691" w:rsidRPr="00E90998" w:rsidRDefault="003A2691" w:rsidP="004D6492">
            <w:pPr>
              <w:tabs>
                <w:tab w:val="left" w:pos="358"/>
                <w:tab w:val="left" w:pos="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477 155,9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  <w:p w:rsidR="003A2691" w:rsidRDefault="003A2691" w:rsidP="004D6492">
            <w:pPr>
              <w:rPr>
                <w:sz w:val="22"/>
                <w:szCs w:val="22"/>
              </w:rPr>
            </w:pPr>
          </w:p>
          <w:p w:rsidR="003A2691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45 421,1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  <w:p w:rsidR="003A2691" w:rsidRDefault="003A2691" w:rsidP="004D6492">
            <w:pPr>
              <w:rPr>
                <w:sz w:val="22"/>
                <w:szCs w:val="22"/>
              </w:rPr>
            </w:pPr>
          </w:p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12 223,0</w:t>
            </w:r>
          </w:p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  <w:p w:rsidR="003A2691" w:rsidRDefault="003A2691" w:rsidP="004D6492">
            <w:pPr>
              <w:rPr>
                <w:sz w:val="22"/>
                <w:szCs w:val="22"/>
              </w:rPr>
            </w:pPr>
          </w:p>
          <w:p w:rsidR="003A2691" w:rsidRPr="00E90998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667 367,9</w:t>
            </w:r>
          </w:p>
        </w:tc>
      </w:tr>
      <w:tr w:rsidR="003A2691" w:rsidRPr="00820900" w:rsidTr="004D6492">
        <w:trPr>
          <w:trHeight w:val="47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91" w:rsidRDefault="003A2691" w:rsidP="004D64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91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45A23">
              <w:rPr>
                <w:sz w:val="22"/>
                <w:szCs w:val="22"/>
              </w:rPr>
              <w:t>Обеспечение жильем врачей специалистов, прибывших на территорию города Ачинска</w:t>
            </w:r>
            <w:r>
              <w:rPr>
                <w:sz w:val="22"/>
                <w:szCs w:val="22"/>
              </w:rPr>
              <w:t>»</w:t>
            </w:r>
            <w:r w:rsidRPr="00E45A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91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3 942,3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Pr="00820900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28 486,2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Pr="00820900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12 727,4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91" w:rsidRPr="00820900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46 445,9</w:t>
            </w:r>
          </w:p>
        </w:tc>
      </w:tr>
      <w:tr w:rsidR="003A2691" w:rsidRPr="00E45A23" w:rsidTr="004D6492">
        <w:trPr>
          <w:trHeight w:val="49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  <w:r w:rsidRPr="00E45A2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3A2691" w:rsidRPr="00820900" w:rsidTr="004D6492">
        <w:trPr>
          <w:trHeight w:val="48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91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 Ачинска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3 942,3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Pr="00820900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28 486,2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Pr="00820900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12 727,4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91" w:rsidRPr="00820900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46 445,9</w:t>
            </w:r>
          </w:p>
        </w:tc>
      </w:tr>
      <w:tr w:rsidR="003A2691" w:rsidRPr="000E338E" w:rsidTr="004D6492">
        <w:trPr>
          <w:trHeight w:val="71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A2691" w:rsidRDefault="003A2691" w:rsidP="004D64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A2691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45A23">
              <w:rPr>
                <w:sz w:val="22"/>
                <w:szCs w:val="22"/>
              </w:rPr>
              <w:t>Территориальное планирование, градостроительное зонирование и документация по планировке территории города Ачинска</w:t>
            </w:r>
            <w:r>
              <w:rPr>
                <w:sz w:val="22"/>
                <w:szCs w:val="22"/>
              </w:rPr>
              <w:t xml:space="preserve">» </w:t>
            </w:r>
            <w:r w:rsidRPr="00E45A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  <w:r w:rsidRPr="00E45A23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EC63CF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1 593,5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14 287,2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10 004,1 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2691" w:rsidRPr="000E338E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27 193,4</w:t>
            </w:r>
          </w:p>
        </w:tc>
      </w:tr>
      <w:tr w:rsidR="003A2691" w:rsidRPr="00E45A23" w:rsidTr="004D6492">
        <w:trPr>
          <w:trHeight w:val="461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  <w:r w:rsidRPr="00E45A2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2691" w:rsidRPr="000E338E" w:rsidTr="004D6492">
        <w:trPr>
          <w:trHeight w:val="458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691" w:rsidRPr="00E45A23" w:rsidRDefault="003A2691" w:rsidP="004D64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691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 Ачинска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EC63CF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14 287,2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10 004,1 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2691" w:rsidRPr="000E338E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27 193,4</w:t>
            </w:r>
          </w:p>
        </w:tc>
      </w:tr>
      <w:tr w:rsidR="003A2691" w:rsidRPr="00B04D6E" w:rsidTr="004D6492">
        <w:trPr>
          <w:trHeight w:val="918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A2691" w:rsidRDefault="003A2691" w:rsidP="004D64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A2691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4</w:t>
            </w:r>
          </w:p>
          <w:p w:rsidR="003A2691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3A2691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3A2691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71661E">
              <w:rPr>
                <w:sz w:val="22"/>
                <w:szCs w:val="22"/>
              </w:rPr>
              <w:t>Развитие малоэтажного жилищного строительства</w:t>
            </w:r>
            <w:r>
              <w:rPr>
                <w:sz w:val="22"/>
                <w:szCs w:val="22"/>
              </w:rPr>
              <w:t xml:space="preserve">» </w:t>
            </w:r>
          </w:p>
          <w:p w:rsidR="003A2691" w:rsidRDefault="003A2691" w:rsidP="004D6492">
            <w:pPr>
              <w:rPr>
                <w:sz w:val="22"/>
                <w:szCs w:val="22"/>
              </w:rPr>
            </w:pPr>
          </w:p>
          <w:p w:rsidR="003A2691" w:rsidRDefault="003A2691" w:rsidP="004D6492">
            <w:pPr>
              <w:rPr>
                <w:sz w:val="22"/>
                <w:szCs w:val="22"/>
              </w:rPr>
            </w:pPr>
          </w:p>
          <w:p w:rsidR="003A2691" w:rsidRDefault="003A2691" w:rsidP="004D6492">
            <w:pPr>
              <w:rPr>
                <w:sz w:val="22"/>
                <w:szCs w:val="22"/>
              </w:rPr>
            </w:pPr>
          </w:p>
          <w:p w:rsidR="003A2691" w:rsidRDefault="003A2691" w:rsidP="004D6492">
            <w:pPr>
              <w:rPr>
                <w:sz w:val="22"/>
                <w:szCs w:val="22"/>
              </w:rPr>
            </w:pPr>
          </w:p>
          <w:p w:rsidR="003A2691" w:rsidRDefault="003A2691" w:rsidP="004D6492">
            <w:pPr>
              <w:rPr>
                <w:sz w:val="22"/>
                <w:szCs w:val="22"/>
              </w:rPr>
            </w:pPr>
          </w:p>
          <w:p w:rsidR="003A2691" w:rsidRDefault="003A2691" w:rsidP="004D6492">
            <w:pPr>
              <w:rPr>
                <w:sz w:val="22"/>
                <w:szCs w:val="22"/>
              </w:rPr>
            </w:pPr>
          </w:p>
          <w:p w:rsidR="003A2691" w:rsidRPr="0071661E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  <w:r w:rsidRPr="00E45A23">
              <w:rPr>
                <w:sz w:val="22"/>
                <w:szCs w:val="22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B04D6E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B04D6E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2691" w:rsidRPr="00B04D6E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2 018,4 </w:t>
            </w:r>
          </w:p>
        </w:tc>
      </w:tr>
      <w:tr w:rsidR="003A2691" w:rsidRPr="00E45A23" w:rsidTr="004D6492">
        <w:trPr>
          <w:trHeight w:val="3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  <w:r w:rsidRPr="00E45A2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2691" w:rsidRPr="00B04D6E" w:rsidTr="004D6492">
        <w:trPr>
          <w:trHeight w:val="717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</w:t>
            </w:r>
            <w:r w:rsidRPr="00E45A23">
              <w:rPr>
                <w:sz w:val="22"/>
                <w:szCs w:val="22"/>
              </w:rPr>
              <w:t xml:space="preserve"> «Управление капитального строительства»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B04D6E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Pr="00B04D6E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2691" w:rsidRPr="00B04D6E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2 018,4</w:t>
            </w:r>
          </w:p>
        </w:tc>
      </w:tr>
      <w:tr w:rsidR="003A2691" w:rsidRPr="00B04D6E" w:rsidTr="004D6492">
        <w:trPr>
          <w:trHeight w:val="8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1" w:rsidRDefault="003A2691" w:rsidP="004D64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91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 мероприятие 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91" w:rsidRPr="0071661E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жилых помещений по решению суда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  <w:r w:rsidRPr="00E45A23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Pr="00B04D6E" w:rsidRDefault="003A2691" w:rsidP="004D6492">
            <w:pPr>
              <w:jc w:val="center"/>
              <w:rPr>
                <w:sz w:val="22"/>
                <w:szCs w:val="22"/>
              </w:rPr>
            </w:pPr>
            <w:r w:rsidRPr="00497195">
              <w:rPr>
                <w:sz w:val="22"/>
                <w:szCs w:val="22"/>
              </w:rPr>
              <w:t>2 402,4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Pr="00B04D6E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91" w:rsidRPr="00B04D6E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4 804,8</w:t>
            </w:r>
          </w:p>
        </w:tc>
      </w:tr>
      <w:tr w:rsidR="003A2691" w:rsidRPr="00E45A23" w:rsidTr="004D6492">
        <w:trPr>
          <w:trHeight w:val="8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  <w:r w:rsidRPr="00E45A2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2691" w:rsidRPr="00B04D6E" w:rsidTr="004D6492">
        <w:trPr>
          <w:trHeight w:val="8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 Ачинска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Pr="00B04D6E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2 402,4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Pr="00B04D6E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91" w:rsidRPr="00B04D6E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4 804,8</w:t>
            </w:r>
          </w:p>
        </w:tc>
      </w:tr>
      <w:tr w:rsidR="003A2691" w:rsidRPr="00B04D6E" w:rsidTr="004D6492">
        <w:trPr>
          <w:trHeight w:val="8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691" w:rsidRDefault="003A2691" w:rsidP="004D64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91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 мероприятие 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691" w:rsidRPr="0071661E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жилых помещений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  <w:r w:rsidRPr="00E45A23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Pr="00B04D6E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Pr="00B04D6E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91" w:rsidRPr="00B04D6E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</w:t>
            </w:r>
          </w:p>
        </w:tc>
      </w:tr>
      <w:tr w:rsidR="003A2691" w:rsidRPr="00B04D6E" w:rsidTr="004D6492">
        <w:trPr>
          <w:trHeight w:val="87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691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  <w:r w:rsidRPr="00E45A2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91" w:rsidRPr="00E45A23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2691" w:rsidRPr="00B04D6E" w:rsidTr="004D6492">
        <w:trPr>
          <w:trHeight w:val="87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91" w:rsidRPr="00E45A23" w:rsidRDefault="003A2691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 Ачинска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Pr="00B04D6E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Pr="00B04D6E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91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91" w:rsidRPr="00B04D6E" w:rsidRDefault="003A2691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</w:t>
            </w:r>
          </w:p>
        </w:tc>
      </w:tr>
    </w:tbl>
    <w:p w:rsidR="00D63C09" w:rsidRDefault="00D63C09" w:rsidP="00961FAD">
      <w:pPr>
        <w:tabs>
          <w:tab w:val="left" w:pos="12780"/>
        </w:tabs>
        <w:autoSpaceDE w:val="0"/>
        <w:autoSpaceDN w:val="0"/>
        <w:adjustRightInd w:val="0"/>
        <w:ind w:left="8647" w:hanging="9007"/>
      </w:pPr>
    </w:p>
    <w:p w:rsidR="00C37575" w:rsidRDefault="00D63C09" w:rsidP="00961FAD">
      <w:pPr>
        <w:tabs>
          <w:tab w:val="left" w:pos="12780"/>
        </w:tabs>
        <w:autoSpaceDE w:val="0"/>
        <w:autoSpaceDN w:val="0"/>
        <w:adjustRightInd w:val="0"/>
        <w:ind w:left="8647" w:hanging="9007"/>
      </w:pPr>
      <w:r>
        <w:br w:type="page"/>
      </w:r>
    </w:p>
    <w:p w:rsidR="00D63C09" w:rsidRDefault="00D63C09" w:rsidP="00D63C09">
      <w:pPr>
        <w:spacing w:line="240" w:lineRule="atLeast"/>
        <w:ind w:left="10206"/>
      </w:pPr>
      <w:r>
        <w:t xml:space="preserve">Приложение № 4 </w:t>
      </w:r>
    </w:p>
    <w:p w:rsidR="00D63C09" w:rsidRDefault="00D63C09" w:rsidP="00D63C09">
      <w:pPr>
        <w:pStyle w:val="ConsPlusNormal"/>
        <w:widowControl/>
        <w:ind w:left="10206" w:firstLine="0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 муниципальной программе </w:t>
      </w:r>
    </w:p>
    <w:p w:rsidR="00D63C09" w:rsidRDefault="00D63C09" w:rsidP="00D63C09">
      <w:pPr>
        <w:pStyle w:val="ConsPlusNormal"/>
        <w:widowControl/>
        <w:ind w:left="10206" w:firstLine="0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города Ачинска «Обеспечение доступным     </w:t>
      </w:r>
    </w:p>
    <w:p w:rsidR="00D63C09" w:rsidRPr="00066E28" w:rsidRDefault="00066E28" w:rsidP="00D63C09">
      <w:pPr>
        <w:pStyle w:val="ConsPlusNormal"/>
        <w:widowControl/>
        <w:ind w:left="10206" w:firstLine="0"/>
        <w:outlineLvl w:val="2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и комфортным жильем граждан</w:t>
      </w:r>
      <w:r w:rsidR="00D63C09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E80CB3" w:rsidRDefault="00E80CB3" w:rsidP="00D63C09">
      <w:pPr>
        <w:spacing w:line="240" w:lineRule="atLeast"/>
        <w:jc w:val="right"/>
      </w:pPr>
    </w:p>
    <w:p w:rsidR="00AF0EF4" w:rsidRDefault="00AF0EF4" w:rsidP="00E80CB3">
      <w:pPr>
        <w:jc w:val="center"/>
      </w:pPr>
    </w:p>
    <w:p w:rsidR="008C2765" w:rsidRDefault="008C2765" w:rsidP="008C2765">
      <w:pPr>
        <w:jc w:val="center"/>
      </w:pPr>
      <w:r w:rsidRPr="00883E65">
        <w:t>Информация о ресурсном обеспечении и прогнозной оценке расходов на реализацию целей муниципальной программы города Ачинска с учетом источников финансирования, в том числе по уровням бюджетной системы</w:t>
      </w:r>
    </w:p>
    <w:p w:rsidR="009109E7" w:rsidRDefault="009109E7" w:rsidP="00E80CB3">
      <w:pPr>
        <w:jc w:val="center"/>
      </w:pPr>
    </w:p>
    <w:tbl>
      <w:tblPr>
        <w:tblW w:w="15317" w:type="dxa"/>
        <w:tblInd w:w="91" w:type="dxa"/>
        <w:tblLayout w:type="fixed"/>
        <w:tblLook w:val="0000"/>
      </w:tblPr>
      <w:tblGrid>
        <w:gridCol w:w="917"/>
        <w:gridCol w:w="1980"/>
        <w:gridCol w:w="3060"/>
        <w:gridCol w:w="1620"/>
        <w:gridCol w:w="1440"/>
        <w:gridCol w:w="1255"/>
        <w:gridCol w:w="1255"/>
        <w:gridCol w:w="1265"/>
        <w:gridCol w:w="1255"/>
        <w:gridCol w:w="1270"/>
      </w:tblGrid>
      <w:tr w:rsidR="00F27DF0" w:rsidRPr="00563DDF" w:rsidTr="004D6492">
        <w:trPr>
          <w:trHeight w:val="376"/>
          <w:tblHeader/>
        </w:trPr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Статус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 xml:space="preserve">Наименование муниципальной программы, подпрограммы 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Оценка расходов</w:t>
            </w:r>
          </w:p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(тыс. руб.), годы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F27DF0" w:rsidRPr="00563DDF" w:rsidTr="004D6492">
        <w:trPr>
          <w:trHeight w:val="300"/>
          <w:tblHeader/>
        </w:trPr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2016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2017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итого на период</w:t>
            </w:r>
          </w:p>
        </w:tc>
      </w:tr>
      <w:tr w:rsidR="00F27DF0" w:rsidRPr="00563DDF" w:rsidTr="004D6492">
        <w:trPr>
          <w:trHeight w:val="101"/>
          <w:tblHeader/>
        </w:trPr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ind w:left="-159"/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год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год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год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год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год</w:t>
            </w: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</w:tr>
      <w:tr w:rsidR="00F27DF0" w:rsidRPr="00563DDF" w:rsidTr="004D6492">
        <w:trPr>
          <w:trHeight w:val="229"/>
        </w:trPr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7DF0" w:rsidRDefault="00F27DF0" w:rsidP="004D6492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Муниципальная</w:t>
            </w:r>
          </w:p>
          <w:p w:rsidR="00F27DF0" w:rsidRPr="00563DDF" w:rsidRDefault="00F27DF0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 xml:space="preserve">Обеспечение доступным и комфортным жильем граждан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60 931,1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65D3A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219 011,5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796 190,2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56 265,2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13 142,6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1145540,6</w:t>
            </w:r>
          </w:p>
        </w:tc>
      </w:tr>
      <w:tr w:rsidR="00F27DF0" w:rsidRPr="00563DDF" w:rsidTr="004D6492">
        <w:trPr>
          <w:trHeight w:val="164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</w:tr>
      <w:tr w:rsidR="00F27DF0" w:rsidRPr="00563DDF" w:rsidTr="004D6492">
        <w:trPr>
          <w:trHeight w:val="352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33 611,0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Default="00F27DF0" w:rsidP="004D6492">
            <w:pPr>
              <w:jc w:val="center"/>
              <w:rPr>
                <w:sz w:val="22"/>
                <w:szCs w:val="22"/>
              </w:rPr>
            </w:pPr>
          </w:p>
          <w:p w:rsidR="00F27DF0" w:rsidRPr="000B7F60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64 865,3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Default="00F27DF0" w:rsidP="004D6492">
            <w:pPr>
              <w:jc w:val="center"/>
              <w:rPr>
                <w:sz w:val="22"/>
                <w:szCs w:val="22"/>
              </w:rPr>
            </w:pPr>
          </w:p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307 775,1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Default="00F27DF0" w:rsidP="004D6492">
            <w:pPr>
              <w:jc w:val="center"/>
              <w:rPr>
                <w:sz w:val="22"/>
                <w:szCs w:val="22"/>
              </w:rPr>
            </w:pPr>
          </w:p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30 800,2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Default="00F27DF0" w:rsidP="004D6492">
            <w:pPr>
              <w:jc w:val="center"/>
              <w:rPr>
                <w:sz w:val="22"/>
                <w:szCs w:val="22"/>
              </w:rPr>
            </w:pPr>
          </w:p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Default="00F27DF0" w:rsidP="004D6492">
            <w:pPr>
              <w:jc w:val="center"/>
              <w:rPr>
                <w:sz w:val="22"/>
                <w:szCs w:val="22"/>
              </w:rPr>
            </w:pPr>
          </w:p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437 051,6</w:t>
            </w:r>
          </w:p>
        </w:tc>
      </w:tr>
      <w:tr w:rsidR="00F27DF0" w:rsidRPr="00563DDF" w:rsidTr="004D6492">
        <w:trPr>
          <w:trHeight w:val="335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8 180,1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Default="00F27DF0" w:rsidP="004D6492">
            <w:pPr>
              <w:jc w:val="center"/>
              <w:rPr>
                <w:sz w:val="22"/>
                <w:szCs w:val="22"/>
              </w:rPr>
            </w:pPr>
          </w:p>
          <w:p w:rsidR="00F27DF0" w:rsidRPr="000B7F60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103 232,6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Default="00F27DF0" w:rsidP="004D6492">
            <w:pPr>
              <w:jc w:val="center"/>
              <w:rPr>
                <w:sz w:val="22"/>
                <w:szCs w:val="22"/>
              </w:rPr>
            </w:pPr>
          </w:p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449 168,4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Default="00F27DF0" w:rsidP="004D6492">
            <w:pPr>
              <w:jc w:val="center"/>
              <w:rPr>
                <w:sz w:val="22"/>
                <w:szCs w:val="22"/>
              </w:rPr>
            </w:pPr>
          </w:p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Default="00F27DF0" w:rsidP="004D6492">
            <w:pPr>
              <w:jc w:val="center"/>
              <w:rPr>
                <w:sz w:val="22"/>
                <w:szCs w:val="22"/>
              </w:rPr>
            </w:pPr>
          </w:p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Default="00F27DF0" w:rsidP="004D6492">
            <w:pPr>
              <w:jc w:val="center"/>
              <w:rPr>
                <w:sz w:val="22"/>
                <w:szCs w:val="22"/>
              </w:rPr>
            </w:pPr>
          </w:p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560 581,1</w:t>
            </w:r>
          </w:p>
        </w:tc>
      </w:tr>
      <w:tr w:rsidR="00F27DF0" w:rsidRPr="00563DDF" w:rsidTr="004D6492">
        <w:trPr>
          <w:trHeight w:val="330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Default="00F27DF0" w:rsidP="004D6492">
            <w:pPr>
              <w:jc w:val="center"/>
              <w:rPr>
                <w:sz w:val="22"/>
                <w:szCs w:val="22"/>
              </w:rPr>
            </w:pPr>
          </w:p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</w:tr>
      <w:tr w:rsidR="00F27DF0" w:rsidRPr="00563DDF" w:rsidTr="004D6492">
        <w:trPr>
          <w:trHeight w:val="163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19 140,0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50 913,6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39 246,7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25 465,0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13 142,6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147 907,9</w:t>
            </w:r>
          </w:p>
        </w:tc>
      </w:tr>
      <w:tr w:rsidR="00F27DF0" w:rsidRPr="00563DDF" w:rsidTr="004D6492">
        <w:trPr>
          <w:trHeight w:val="281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</w:tr>
      <w:tr w:rsidR="00F27DF0" w:rsidRPr="00563DDF" w:rsidTr="004D6492">
        <w:trPr>
          <w:trHeight w:val="214"/>
        </w:trPr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1.1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63DDF">
              <w:rPr>
                <w:sz w:val="22"/>
                <w:szCs w:val="22"/>
              </w:rPr>
              <w:t>Переселение граждан из аварийного жилищного фонда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52 503,3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185 709,4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768 546,3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45 421,1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12 223,0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1 064 403,1 </w:t>
            </w:r>
          </w:p>
        </w:tc>
      </w:tr>
      <w:tr w:rsidR="00F27DF0" w:rsidRPr="00563DDF" w:rsidTr="004D6492">
        <w:trPr>
          <w:trHeight w:val="269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</w:tr>
      <w:tr w:rsidR="00F27DF0" w:rsidRPr="00563DDF" w:rsidTr="004D6492">
        <w:trPr>
          <w:trHeight w:val="553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33 611,0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Default="00F27DF0" w:rsidP="004D6492">
            <w:pPr>
              <w:jc w:val="center"/>
              <w:rPr>
                <w:sz w:val="22"/>
                <w:szCs w:val="22"/>
              </w:rPr>
            </w:pPr>
          </w:p>
          <w:p w:rsidR="00F27DF0" w:rsidRPr="000B7F60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64 865,3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Default="00F27DF0" w:rsidP="004D6492">
            <w:pPr>
              <w:jc w:val="center"/>
              <w:rPr>
                <w:sz w:val="22"/>
                <w:szCs w:val="22"/>
              </w:rPr>
            </w:pPr>
          </w:p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307 775,1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Default="00F27DF0" w:rsidP="004D6492">
            <w:pPr>
              <w:jc w:val="center"/>
              <w:rPr>
                <w:sz w:val="22"/>
                <w:szCs w:val="22"/>
              </w:rPr>
            </w:pPr>
          </w:p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30 800,2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Default="00F27DF0" w:rsidP="004D6492">
            <w:pPr>
              <w:jc w:val="center"/>
              <w:rPr>
                <w:sz w:val="22"/>
                <w:szCs w:val="22"/>
              </w:rPr>
            </w:pPr>
          </w:p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Default="00F27DF0" w:rsidP="004D6492">
            <w:pPr>
              <w:jc w:val="center"/>
              <w:rPr>
                <w:sz w:val="22"/>
                <w:szCs w:val="22"/>
              </w:rPr>
            </w:pPr>
          </w:p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437 051,6</w:t>
            </w:r>
          </w:p>
        </w:tc>
      </w:tr>
      <w:tr w:rsidR="00F27DF0" w:rsidRPr="00563DDF" w:rsidTr="004D6492">
        <w:trPr>
          <w:trHeight w:val="353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8 180,1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Default="00F27DF0" w:rsidP="004D6492">
            <w:pPr>
              <w:jc w:val="center"/>
              <w:rPr>
                <w:sz w:val="22"/>
                <w:szCs w:val="22"/>
              </w:rPr>
            </w:pPr>
          </w:p>
          <w:p w:rsidR="00F27DF0" w:rsidRPr="000B7F60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103 232,6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Default="00F27DF0" w:rsidP="004D6492">
            <w:pPr>
              <w:jc w:val="center"/>
              <w:rPr>
                <w:sz w:val="22"/>
                <w:szCs w:val="22"/>
              </w:rPr>
            </w:pPr>
          </w:p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449 168,4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Default="00F27DF0" w:rsidP="004D6492">
            <w:pPr>
              <w:jc w:val="center"/>
              <w:rPr>
                <w:sz w:val="22"/>
                <w:szCs w:val="22"/>
              </w:rPr>
            </w:pPr>
          </w:p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Default="00F27DF0" w:rsidP="004D6492">
            <w:pPr>
              <w:jc w:val="center"/>
              <w:rPr>
                <w:sz w:val="22"/>
                <w:szCs w:val="22"/>
              </w:rPr>
            </w:pPr>
          </w:p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Default="00F27DF0" w:rsidP="004D6492">
            <w:pPr>
              <w:jc w:val="center"/>
              <w:rPr>
                <w:sz w:val="22"/>
                <w:szCs w:val="22"/>
              </w:rPr>
            </w:pPr>
          </w:p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560 581,1</w:t>
            </w:r>
          </w:p>
        </w:tc>
      </w:tr>
      <w:tr w:rsidR="00F27DF0" w:rsidRPr="00563DDF" w:rsidTr="004D6492">
        <w:trPr>
          <w:trHeight w:val="504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</w:tr>
      <w:tr w:rsidR="00F27DF0" w:rsidRPr="00563DDF" w:rsidTr="004D6492">
        <w:trPr>
          <w:trHeight w:val="347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10 712,2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17 611,5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11 602,8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14 620,9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66 770,4</w:t>
            </w:r>
          </w:p>
        </w:tc>
      </w:tr>
      <w:tr w:rsidR="00F27DF0" w:rsidRPr="00563DDF" w:rsidTr="004D6492">
        <w:trPr>
          <w:trHeight w:val="254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7DF0" w:rsidRPr="00563DDF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711CF5" w:rsidRDefault="00F27DF0" w:rsidP="004D6492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563DDF" w:rsidRDefault="00F27DF0" w:rsidP="004D6492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1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1.1.1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Снос ветхого и аварийного жилищного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599,6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499,6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13 451,4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27 034,5</w:t>
            </w:r>
          </w:p>
        </w:tc>
      </w:tr>
      <w:tr w:rsidR="00F27DF0" w:rsidRPr="00CE56E3" w:rsidTr="004D6492">
        <w:trPr>
          <w:trHeight w:val="305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509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35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512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35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599,6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499,6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13 451,4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27 034,5</w:t>
            </w:r>
          </w:p>
        </w:tc>
      </w:tr>
      <w:tr w:rsidR="00F27DF0" w:rsidRPr="00CE56E3" w:rsidTr="004D6492">
        <w:trPr>
          <w:trHeight w:val="25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1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1.1.2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Разработка проектно – сметной документации и экспертиза проектов строительства жилых домов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3 303,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4 459,6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D420AB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6 034,1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D420AB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1 169,5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14 966,5</w:t>
            </w:r>
          </w:p>
        </w:tc>
      </w:tr>
      <w:tr w:rsidR="00F27DF0" w:rsidRPr="00CE56E3" w:rsidTr="004D6492">
        <w:trPr>
          <w:trHeight w:val="260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D420AB" w:rsidRDefault="00F27DF0" w:rsidP="004D6492">
            <w:pPr>
              <w:jc w:val="center"/>
              <w:rPr>
                <w:sz w:val="22"/>
                <w:szCs w:val="22"/>
              </w:rPr>
            </w:pPr>
            <w:r w:rsidRPr="00D420AB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D420AB" w:rsidRDefault="00F27DF0" w:rsidP="004D6492">
            <w:pPr>
              <w:jc w:val="center"/>
              <w:rPr>
                <w:sz w:val="22"/>
                <w:szCs w:val="22"/>
              </w:rPr>
            </w:pPr>
            <w:r w:rsidRPr="00D420AB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521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D420AB" w:rsidRDefault="00F27DF0" w:rsidP="004D6492">
            <w:pPr>
              <w:jc w:val="center"/>
              <w:rPr>
                <w:sz w:val="22"/>
                <w:szCs w:val="22"/>
              </w:rPr>
            </w:pPr>
            <w:r w:rsidRPr="00D420AB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D420AB" w:rsidRDefault="00F27DF0" w:rsidP="004D6492">
            <w:pPr>
              <w:jc w:val="center"/>
              <w:rPr>
                <w:sz w:val="22"/>
                <w:szCs w:val="22"/>
              </w:rPr>
            </w:pPr>
            <w:r w:rsidRPr="00D420AB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34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D420AB" w:rsidRDefault="00F27DF0" w:rsidP="004D6492">
            <w:pPr>
              <w:jc w:val="center"/>
              <w:rPr>
                <w:sz w:val="22"/>
                <w:szCs w:val="22"/>
              </w:rPr>
            </w:pPr>
            <w:r w:rsidRPr="00D420AB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D420AB" w:rsidRDefault="00F27DF0" w:rsidP="004D6492">
            <w:pPr>
              <w:jc w:val="center"/>
              <w:rPr>
                <w:sz w:val="22"/>
                <w:szCs w:val="22"/>
              </w:rPr>
            </w:pPr>
            <w:r w:rsidRPr="00D420AB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524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D420AB" w:rsidRDefault="00F27DF0" w:rsidP="004D6492">
            <w:pPr>
              <w:jc w:val="center"/>
              <w:rPr>
                <w:sz w:val="22"/>
                <w:szCs w:val="22"/>
              </w:rPr>
            </w:pPr>
            <w:r w:rsidRPr="00D420AB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D420AB" w:rsidRDefault="00F27DF0" w:rsidP="004D6492">
            <w:pPr>
              <w:jc w:val="center"/>
              <w:rPr>
                <w:sz w:val="22"/>
                <w:szCs w:val="22"/>
              </w:rPr>
            </w:pPr>
            <w:r w:rsidRPr="00D420AB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38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3 303,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4 459,6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D420AB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6 034,1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D420AB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1 169,5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14 966,5</w:t>
            </w:r>
          </w:p>
        </w:tc>
      </w:tr>
      <w:tr w:rsidR="00F27DF0" w:rsidRPr="00CE56E3" w:rsidTr="004D6492">
        <w:trPr>
          <w:trHeight w:val="335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1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1.1.3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 xml:space="preserve">Обследование, разработка </w:t>
            </w:r>
            <w:r w:rsidRPr="00CE56E3">
              <w:rPr>
                <w:sz w:val="22"/>
                <w:szCs w:val="22"/>
              </w:rPr>
              <w:lastRenderedPageBreak/>
              <w:t xml:space="preserve">проектно- сметной документации и экспертиза проектов реконструкции жилых домов  </w:t>
            </w:r>
          </w:p>
          <w:p w:rsidR="00F27DF0" w:rsidRDefault="00F27DF0" w:rsidP="004D6492">
            <w:pPr>
              <w:rPr>
                <w:sz w:val="22"/>
                <w:szCs w:val="22"/>
              </w:rPr>
            </w:pPr>
          </w:p>
          <w:p w:rsidR="00F27DF0" w:rsidRDefault="00F27DF0" w:rsidP="004D6492">
            <w:pPr>
              <w:rPr>
                <w:sz w:val="22"/>
                <w:szCs w:val="22"/>
              </w:rPr>
            </w:pPr>
          </w:p>
          <w:p w:rsidR="00F27DF0" w:rsidRDefault="00F27DF0" w:rsidP="004D6492">
            <w:pPr>
              <w:rPr>
                <w:sz w:val="22"/>
                <w:szCs w:val="22"/>
              </w:rPr>
            </w:pPr>
          </w:p>
          <w:p w:rsidR="00F27DF0" w:rsidRDefault="00F27DF0" w:rsidP="004D6492">
            <w:pPr>
              <w:rPr>
                <w:sz w:val="22"/>
                <w:szCs w:val="22"/>
              </w:rPr>
            </w:pPr>
          </w:p>
          <w:p w:rsidR="00F27DF0" w:rsidRDefault="00F27DF0" w:rsidP="004D6492">
            <w:pPr>
              <w:rPr>
                <w:sz w:val="22"/>
                <w:szCs w:val="22"/>
              </w:rPr>
            </w:pPr>
          </w:p>
          <w:p w:rsidR="00F27DF0" w:rsidRDefault="00F27DF0" w:rsidP="004D6492">
            <w:pPr>
              <w:rPr>
                <w:sz w:val="22"/>
                <w:szCs w:val="22"/>
              </w:rPr>
            </w:pPr>
          </w:p>
          <w:p w:rsidR="00F27DF0" w:rsidRDefault="00F27DF0" w:rsidP="004D6492">
            <w:pPr>
              <w:rPr>
                <w:sz w:val="22"/>
                <w:szCs w:val="22"/>
              </w:rPr>
            </w:pPr>
          </w:p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59,5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1 141,7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1 784,4</w:t>
            </w:r>
          </w:p>
        </w:tc>
      </w:tr>
      <w:tr w:rsidR="00F27DF0" w:rsidRPr="00CE56E3" w:rsidTr="004D6492">
        <w:trPr>
          <w:trHeight w:val="369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54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29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517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32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59,5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1 141,7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1 784,4</w:t>
            </w:r>
          </w:p>
        </w:tc>
      </w:tr>
      <w:tr w:rsidR="00F27DF0" w:rsidRPr="00CE56E3" w:rsidTr="004D6492">
        <w:trPr>
          <w:trHeight w:val="13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16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1.1.4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 xml:space="preserve">Обеспечение мероприятий </w:t>
            </w:r>
          </w:p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по переселению граждан из аварийного жилищного фонда с учетом необходимости развития малоэтажного жилищного строительства, направляемых на долевое финансирование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7 525,7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7 525,7</w:t>
            </w:r>
          </w:p>
        </w:tc>
      </w:tr>
      <w:tr w:rsidR="00F27DF0" w:rsidRPr="00CE56E3" w:rsidTr="004D6492">
        <w:trPr>
          <w:trHeight w:val="252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57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117"/>
        </w:trPr>
        <w:tc>
          <w:tcPr>
            <w:tcW w:w="9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7 317,2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7 317,2</w:t>
            </w:r>
          </w:p>
        </w:tc>
      </w:tr>
      <w:tr w:rsidR="00F27DF0" w:rsidRPr="00CE56E3" w:rsidTr="004D6492">
        <w:trPr>
          <w:trHeight w:val="512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47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208,5</w:t>
            </w:r>
          </w:p>
        </w:tc>
      </w:tr>
      <w:tr w:rsidR="00F27DF0" w:rsidRPr="00CE56E3" w:rsidTr="004D6492">
        <w:trPr>
          <w:trHeight w:val="67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33"/>
        </w:trPr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1.1.5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 xml:space="preserve">Оплата разницы в стоимости ранее занимаемых  гражданами жилых помещений и жилых помещений большей общей площадью, предоставляемых </w:t>
            </w:r>
            <w:r w:rsidRPr="00CE56E3">
              <w:rPr>
                <w:sz w:val="22"/>
                <w:szCs w:val="22"/>
              </w:rPr>
              <w:lastRenderedPageBreak/>
              <w:t xml:space="preserve">гражданам, с учетом необходимости развития малоэтажного жилищного строительства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1 954,9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1 954,9</w:t>
            </w:r>
          </w:p>
        </w:tc>
      </w:tr>
      <w:tr w:rsidR="00F27DF0" w:rsidRPr="00CE56E3" w:rsidTr="004D6492">
        <w:trPr>
          <w:trHeight w:val="342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532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33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 xml:space="preserve">краевой </w:t>
            </w:r>
            <w:r w:rsidRPr="00CE56E3">
              <w:rPr>
                <w:sz w:val="22"/>
                <w:szCs w:val="22"/>
              </w:rPr>
              <w:lastRenderedPageBreak/>
              <w:t>бюджет*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522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22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1 954,9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1 954,9</w:t>
            </w:r>
          </w:p>
        </w:tc>
      </w:tr>
      <w:tr w:rsidR="00F27DF0" w:rsidRPr="00CE56E3" w:rsidTr="004D6492">
        <w:trPr>
          <w:trHeight w:val="332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32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1.1.6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Мероприятие 1.6.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E56E3">
              <w:rPr>
                <w:sz w:val="22"/>
                <w:szCs w:val="22"/>
              </w:rPr>
              <w:t>риобретение дополнительных площадей жилых помещений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F27DF0" w:rsidRPr="00CE56E3" w:rsidTr="004D6492">
        <w:trPr>
          <w:trHeight w:val="20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32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32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32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32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F27DF0" w:rsidRPr="00CE56E3" w:rsidTr="004D6492">
        <w:trPr>
          <w:trHeight w:val="21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18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7</w:t>
            </w:r>
            <w:r w:rsidRPr="00CE56E3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долевом строительстве многоквартирных домов в части оплаты разницы в стоимости ранее занимаемых гражданами жилых помещений и жилых помещений, большей общей площадью, предоставляемых гражданам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2 096,7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2 096,7</w:t>
            </w:r>
          </w:p>
        </w:tc>
      </w:tr>
      <w:tr w:rsidR="00F27DF0" w:rsidRPr="00CE56E3" w:rsidTr="004D6492">
        <w:trPr>
          <w:trHeight w:val="21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1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1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1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1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2 096,7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2096,7</w:t>
            </w:r>
          </w:p>
        </w:tc>
      </w:tr>
      <w:tr w:rsidR="00F27DF0" w:rsidRPr="00CE56E3" w:rsidTr="004D6492">
        <w:trPr>
          <w:trHeight w:val="59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86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8</w:t>
            </w:r>
            <w:r w:rsidRPr="00CE56E3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бюджетов, направляемых на долевое финансирование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E0366A" w:rsidRDefault="00F27DF0" w:rsidP="004D6492">
            <w:pPr>
              <w:jc w:val="center"/>
              <w:rPr>
                <w:sz w:val="22"/>
                <w:szCs w:val="22"/>
              </w:rPr>
            </w:pPr>
            <w:r w:rsidRPr="00E0366A">
              <w:rPr>
                <w:sz w:val="22"/>
                <w:szCs w:val="22"/>
              </w:rPr>
              <w:t>108 060,10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108 060,10</w:t>
            </w:r>
          </w:p>
        </w:tc>
      </w:tr>
      <w:tr w:rsidR="00F27DF0" w:rsidRPr="00CE56E3" w:rsidTr="004D6492">
        <w:trPr>
          <w:trHeight w:val="286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E0366A" w:rsidRDefault="00F27DF0" w:rsidP="004D6492">
            <w:pPr>
              <w:jc w:val="center"/>
              <w:rPr>
                <w:sz w:val="22"/>
                <w:szCs w:val="22"/>
              </w:rPr>
            </w:pPr>
            <w:r w:rsidRPr="00E0366A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286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E0366A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286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E0366A" w:rsidRDefault="00F27DF0" w:rsidP="004D6492">
            <w:pPr>
              <w:jc w:val="center"/>
              <w:rPr>
                <w:sz w:val="22"/>
                <w:szCs w:val="22"/>
              </w:rPr>
            </w:pPr>
            <w:r w:rsidRPr="00E0366A">
              <w:rPr>
                <w:sz w:val="22"/>
                <w:szCs w:val="22"/>
              </w:rPr>
              <w:t>103 232,6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103 232,6</w:t>
            </w:r>
          </w:p>
        </w:tc>
      </w:tr>
      <w:tr w:rsidR="00F27DF0" w:rsidRPr="00CE56E3" w:rsidTr="004D6492">
        <w:trPr>
          <w:trHeight w:val="286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E0366A" w:rsidRDefault="00F27DF0" w:rsidP="004D6492">
            <w:pPr>
              <w:jc w:val="center"/>
              <w:rPr>
                <w:sz w:val="22"/>
                <w:szCs w:val="22"/>
              </w:rPr>
            </w:pPr>
            <w:r w:rsidRPr="00E0366A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286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E0366A" w:rsidRDefault="00F27DF0" w:rsidP="004D6492">
            <w:pPr>
              <w:jc w:val="center"/>
              <w:rPr>
                <w:sz w:val="22"/>
                <w:szCs w:val="22"/>
              </w:rPr>
            </w:pPr>
            <w:r w:rsidRPr="00E0366A">
              <w:rPr>
                <w:sz w:val="22"/>
                <w:szCs w:val="22"/>
              </w:rPr>
              <w:t>4 827,5 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4 827,5</w:t>
            </w:r>
          </w:p>
        </w:tc>
      </w:tr>
      <w:tr w:rsidR="00F27DF0" w:rsidRPr="00CE56E3" w:rsidTr="004D6492">
        <w:trPr>
          <w:trHeight w:val="29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91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1.9.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бюджета, направленных  на долевое финансирование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449 168,4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449 168,4</w:t>
            </w:r>
          </w:p>
        </w:tc>
      </w:tr>
      <w:tr w:rsidR="00F27DF0" w:rsidRPr="00CE56E3" w:rsidTr="004D6492">
        <w:trPr>
          <w:trHeight w:val="291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291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449 168,4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449 168,4</w:t>
            </w:r>
          </w:p>
        </w:tc>
      </w:tr>
      <w:tr w:rsidR="00F27DF0" w:rsidRPr="00CE56E3" w:rsidTr="004D6492">
        <w:trPr>
          <w:trHeight w:val="291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291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291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27DF0" w:rsidRPr="00CE56E3" w:rsidTr="004D6492">
        <w:trPr>
          <w:trHeight w:val="291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291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10</w:t>
            </w:r>
            <w:r w:rsidRPr="00CE56E3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 xml:space="preserve">Обеспечение мероприятий по переселению граждан из аварийного жилищного </w:t>
            </w:r>
            <w:r w:rsidRPr="00CE56E3">
              <w:rPr>
                <w:sz w:val="22"/>
                <w:szCs w:val="22"/>
              </w:rPr>
              <w:lastRenderedPageBreak/>
              <w:t>фонда за счет средств, поступивших от государственной корпорации  - Фонда содействия реформированию жилищно - коммунального хозяйс</w:t>
            </w:r>
            <w:r>
              <w:rPr>
                <w:sz w:val="22"/>
                <w:szCs w:val="22"/>
              </w:rPr>
              <w:t>т</w:t>
            </w:r>
            <w:r w:rsidRPr="00CE56E3">
              <w:rPr>
                <w:sz w:val="22"/>
                <w:szCs w:val="22"/>
              </w:rPr>
              <w:t>ва</w:t>
            </w:r>
          </w:p>
          <w:p w:rsidR="00F27DF0" w:rsidRDefault="00F27DF0" w:rsidP="004D6492">
            <w:pPr>
              <w:rPr>
                <w:sz w:val="22"/>
                <w:szCs w:val="22"/>
              </w:rPr>
            </w:pPr>
          </w:p>
          <w:p w:rsidR="00F27DF0" w:rsidRDefault="00F27DF0" w:rsidP="004D6492">
            <w:pPr>
              <w:rPr>
                <w:sz w:val="22"/>
                <w:szCs w:val="22"/>
              </w:rPr>
            </w:pPr>
          </w:p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64 865,3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64 865,3</w:t>
            </w:r>
          </w:p>
        </w:tc>
      </w:tr>
      <w:tr w:rsidR="00F27DF0" w:rsidRPr="00CE56E3" w:rsidTr="004D6492">
        <w:trPr>
          <w:trHeight w:val="37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29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 xml:space="preserve">федеральный </w:t>
            </w:r>
            <w:r w:rsidRPr="00CE56E3">
              <w:rPr>
                <w:sz w:val="22"/>
                <w:szCs w:val="22"/>
              </w:rPr>
              <w:lastRenderedPageBreak/>
              <w:t>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64 865,3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64 865,3</w:t>
            </w:r>
          </w:p>
        </w:tc>
      </w:tr>
      <w:tr w:rsidR="00F27DF0" w:rsidRPr="00CE56E3" w:rsidTr="004D6492">
        <w:trPr>
          <w:trHeight w:val="29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29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9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</w:tr>
      <w:tr w:rsidR="00F27DF0" w:rsidRPr="00CE56E3" w:rsidTr="004D6492">
        <w:trPr>
          <w:trHeight w:val="29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91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1.11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307 775,1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30 800,2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338 573,3</w:t>
            </w:r>
          </w:p>
        </w:tc>
      </w:tr>
      <w:tr w:rsidR="00F27DF0" w:rsidRPr="00CE56E3" w:rsidTr="004D6492">
        <w:trPr>
          <w:trHeight w:val="291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291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307 775,1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30 800,2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338 575,3</w:t>
            </w:r>
          </w:p>
        </w:tc>
      </w:tr>
      <w:tr w:rsidR="00F27DF0" w:rsidRPr="00CE56E3" w:rsidTr="004D6492">
        <w:trPr>
          <w:trHeight w:val="291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291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291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27DF0" w:rsidRPr="00CE56E3" w:rsidTr="004D6492">
        <w:trPr>
          <w:trHeight w:val="291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286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1.1.1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Мероприятие 1.1</w:t>
            </w:r>
            <w:r>
              <w:rPr>
                <w:sz w:val="22"/>
                <w:szCs w:val="22"/>
              </w:rPr>
              <w:t>2</w:t>
            </w:r>
            <w:r w:rsidRPr="00CE56E3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rPr>
                <w:sz w:val="22"/>
                <w:szCs w:val="22"/>
              </w:rPr>
              <w:lastRenderedPageBreak/>
              <w:t>необходимости развития малоэтажного жилищного строительства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2 617,9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2 617,9</w:t>
            </w:r>
          </w:p>
        </w:tc>
      </w:tr>
      <w:tr w:rsidR="00F27DF0" w:rsidRPr="00CE56E3" w:rsidTr="004D6492">
        <w:trPr>
          <w:trHeight w:val="286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86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286"/>
        </w:trPr>
        <w:tc>
          <w:tcPr>
            <w:tcW w:w="9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</w:t>
            </w:r>
            <w:r w:rsidRPr="00CE56E3">
              <w:rPr>
                <w:sz w:val="22"/>
                <w:szCs w:val="22"/>
              </w:rPr>
              <w:lastRenderedPageBreak/>
              <w:t>е 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2 617,9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2 617,9</w:t>
            </w:r>
          </w:p>
        </w:tc>
      </w:tr>
      <w:tr w:rsidR="00F27DF0" w:rsidRPr="00CE56E3" w:rsidTr="004D6492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86"/>
        </w:trPr>
        <w:tc>
          <w:tcPr>
            <w:tcW w:w="9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1.1.13</w:t>
            </w: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1.13</w:t>
            </w:r>
          </w:p>
        </w:tc>
        <w:tc>
          <w:tcPr>
            <w:tcW w:w="306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33 611,0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33 611,0</w:t>
            </w:r>
          </w:p>
        </w:tc>
      </w:tr>
      <w:tr w:rsidR="00F27DF0" w:rsidRPr="00CE56E3" w:rsidTr="004D6492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33 611,0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33 611,0</w:t>
            </w:r>
          </w:p>
        </w:tc>
      </w:tr>
      <w:tr w:rsidR="00F27DF0" w:rsidRPr="00CE56E3" w:rsidTr="004D6492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286"/>
        </w:trPr>
        <w:tc>
          <w:tcPr>
            <w:tcW w:w="9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1.14</w:t>
            </w:r>
          </w:p>
        </w:tc>
        <w:tc>
          <w:tcPr>
            <w:tcW w:w="306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строительства для оплаты разницы стоимости ранее занимаемых гражданами жилых помещений и жилых помещений большей общей площадью за счет средств краевого бюджета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862,9</w:t>
            </w:r>
          </w:p>
        </w:tc>
      </w:tr>
      <w:tr w:rsidR="00F27DF0" w:rsidRPr="00CE56E3" w:rsidTr="004D6492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862,9</w:t>
            </w:r>
          </w:p>
        </w:tc>
      </w:tr>
      <w:tr w:rsidR="00F27DF0" w:rsidRPr="00CE56E3" w:rsidTr="004D6492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391"/>
        </w:trPr>
        <w:tc>
          <w:tcPr>
            <w:tcW w:w="9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lastRenderedPageBreak/>
              <w:t>1.1.1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Мероприятие 1.1</w:t>
            </w:r>
            <w:r>
              <w:rPr>
                <w:sz w:val="22"/>
                <w:szCs w:val="22"/>
              </w:rPr>
              <w:t>5</w:t>
            </w:r>
            <w:r w:rsidRPr="00CE56E3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Приобретение жилых помещений по решению суда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4 586,4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4 586,4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9 172,8</w:t>
            </w:r>
          </w:p>
        </w:tc>
      </w:tr>
      <w:tr w:rsidR="00F27DF0" w:rsidRPr="00CE56E3" w:rsidTr="004D6492">
        <w:trPr>
          <w:trHeight w:val="249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91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40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391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16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4 586,4</w:t>
            </w: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4 586,4 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9 172,8</w:t>
            </w:r>
          </w:p>
        </w:tc>
      </w:tr>
      <w:tr w:rsidR="00F27DF0" w:rsidRPr="00CE56E3" w:rsidTr="004D6492">
        <w:trPr>
          <w:trHeight w:val="144"/>
        </w:trPr>
        <w:tc>
          <w:tcPr>
            <w:tcW w:w="9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144"/>
        </w:trPr>
        <w:tc>
          <w:tcPr>
            <w:tcW w:w="9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1.1.1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Мероприятие 1.1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E56E3">
              <w:rPr>
                <w:sz w:val="22"/>
                <w:szCs w:val="22"/>
              </w:rPr>
              <w:t>асходы, связанные со строительством жилых домов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1 106,7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1 106,7</w:t>
            </w:r>
          </w:p>
        </w:tc>
      </w:tr>
      <w:tr w:rsidR="00F27DF0" w:rsidRPr="00CE56E3" w:rsidTr="004D6492">
        <w:trPr>
          <w:trHeight w:val="14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14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14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14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144"/>
        </w:trPr>
        <w:tc>
          <w:tcPr>
            <w:tcW w:w="9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1 106,7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1 106,7</w:t>
            </w:r>
          </w:p>
        </w:tc>
      </w:tr>
      <w:tr w:rsidR="00F27DF0" w:rsidRPr="00CE56E3" w:rsidTr="004D6492">
        <w:trPr>
          <w:trHeight w:val="274"/>
        </w:trPr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 xml:space="preserve">«Обеспечение жильем врачей специалистов, прибывших на территорию города Ачинска» </w:t>
            </w:r>
          </w:p>
          <w:p w:rsidR="00F27DF0" w:rsidRPr="00CE56E3" w:rsidRDefault="00F27DF0" w:rsidP="004D6492">
            <w:pPr>
              <w:rPr>
                <w:rFonts w:ascii="Arial CYR" w:hAnsi="Arial CYR" w:cs="Arial CYR"/>
                <w:sz w:val="22"/>
                <w:szCs w:val="22"/>
              </w:rPr>
            </w:pPr>
            <w:r w:rsidRPr="00CE5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F27DF0" w:rsidRPr="00CE56E3" w:rsidRDefault="00F27DF0" w:rsidP="004D6492">
            <w:pPr>
              <w:rPr>
                <w:rFonts w:ascii="Arial CYR" w:hAnsi="Arial CYR" w:cs="Arial CYR"/>
                <w:sz w:val="22"/>
                <w:szCs w:val="22"/>
              </w:rPr>
            </w:pPr>
            <w:r w:rsidRPr="00CE5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F27DF0" w:rsidRPr="00CE56E3" w:rsidRDefault="00F27DF0" w:rsidP="004D6492">
            <w:pPr>
              <w:rPr>
                <w:rFonts w:ascii="Arial CYR" w:hAnsi="Arial CYR" w:cs="Arial CYR"/>
                <w:sz w:val="22"/>
                <w:szCs w:val="22"/>
              </w:rPr>
            </w:pPr>
            <w:r w:rsidRPr="00CE56E3">
              <w:rPr>
                <w:rFonts w:ascii="Arial CYR" w:hAnsi="Arial CYR" w:cs="Arial CYR"/>
                <w:sz w:val="22"/>
                <w:szCs w:val="22"/>
              </w:rPr>
              <w:t>  </w:t>
            </w:r>
          </w:p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3 942,3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820900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28 486,2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820900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12 727,4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820900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46 445,9</w:t>
            </w:r>
          </w:p>
        </w:tc>
      </w:tr>
      <w:tr w:rsidR="00F27DF0" w:rsidRPr="00CE56E3" w:rsidTr="004D6492">
        <w:trPr>
          <w:trHeight w:val="331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506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17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524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22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3 942,3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820900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28 486,2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820900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12 727,4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820900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46 445,9</w:t>
            </w:r>
          </w:p>
        </w:tc>
      </w:tr>
      <w:tr w:rsidR="00F27DF0" w:rsidRPr="00CE56E3" w:rsidTr="004D6492">
        <w:trPr>
          <w:trHeight w:val="291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</w:tr>
      <w:tr w:rsidR="00F27DF0" w:rsidRPr="00CE56E3" w:rsidTr="004D6492">
        <w:trPr>
          <w:trHeight w:val="301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1.2.1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Мероприятие 2.1.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Приобретение жилых помещений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3 854,6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27 930,5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12 277,6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44 062,7</w:t>
            </w:r>
          </w:p>
        </w:tc>
      </w:tr>
      <w:tr w:rsidR="00F27DF0" w:rsidRPr="00CE56E3" w:rsidTr="004D6492">
        <w:trPr>
          <w:trHeight w:val="209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482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1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3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177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3 854,6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27 930,5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12 277,6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44 062,7</w:t>
            </w:r>
          </w:p>
        </w:tc>
      </w:tr>
      <w:tr w:rsidR="00F27DF0" w:rsidRPr="00CE56E3" w:rsidTr="004D6492">
        <w:trPr>
          <w:trHeight w:val="60"/>
        </w:trPr>
        <w:tc>
          <w:tcPr>
            <w:tcW w:w="9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1.2.2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Мероприятие 2.2.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Компенсация расходов по найму жилых помещений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87,7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449,8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  <w:r w:rsidRPr="00CE56E3">
              <w:rPr>
                <w:sz w:val="22"/>
                <w:szCs w:val="22"/>
              </w:rPr>
              <w:t>,0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2 313,7</w:t>
            </w:r>
          </w:p>
        </w:tc>
      </w:tr>
      <w:tr w:rsidR="00F27DF0" w:rsidRPr="00CE56E3" w:rsidTr="004D6492">
        <w:trPr>
          <w:trHeight w:val="194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468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83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556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54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87,7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449,8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  <w:r w:rsidRPr="00CE56E3">
              <w:rPr>
                <w:sz w:val="22"/>
                <w:szCs w:val="22"/>
              </w:rPr>
              <w:t>,0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2 313,7</w:t>
            </w:r>
          </w:p>
        </w:tc>
      </w:tr>
      <w:tr w:rsidR="00F27DF0" w:rsidRPr="00CE56E3" w:rsidTr="004D6492">
        <w:trPr>
          <w:trHeight w:val="254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54"/>
        </w:trPr>
        <w:tc>
          <w:tcPr>
            <w:tcW w:w="9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3</w:t>
            </w:r>
            <w:r w:rsidRPr="00CE56E3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Оснащение жилого </w:t>
            </w:r>
            <w:r>
              <w:rPr>
                <w:sz w:val="22"/>
                <w:szCs w:val="22"/>
              </w:rPr>
              <w:lastRenderedPageBreak/>
              <w:t>помещения мебелью, бытовой техникой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</w:tr>
      <w:tr w:rsidR="00F27DF0" w:rsidRPr="00CE56E3" w:rsidTr="004D6492">
        <w:trPr>
          <w:trHeight w:val="25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5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5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5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5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</w:tr>
      <w:tr w:rsidR="00F27DF0" w:rsidRPr="00CE56E3" w:rsidTr="004D6492">
        <w:trPr>
          <w:trHeight w:val="254"/>
        </w:trPr>
        <w:tc>
          <w:tcPr>
            <w:tcW w:w="9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61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«Территориальное планирование, градостроительное зонирование и документация по планировке территории города Ачинска»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839,0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1 593,5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14 287,2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10 004,1</w:t>
            </w: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469,6</w:t>
            </w: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27 193,4</w:t>
            </w:r>
          </w:p>
        </w:tc>
      </w:tr>
      <w:tr w:rsidR="00F27DF0" w:rsidRPr="00CE56E3" w:rsidTr="004D6492">
        <w:trPr>
          <w:trHeight w:val="17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445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46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522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37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839,0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1 593,5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14 287,2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10 004,1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469,6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27 193,4</w:t>
            </w:r>
          </w:p>
        </w:tc>
      </w:tr>
      <w:tr w:rsidR="00F27DF0" w:rsidRPr="00CE56E3" w:rsidTr="004D6492">
        <w:trPr>
          <w:trHeight w:val="333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14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 xml:space="preserve">   1.3.1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Мероприятие 3.1.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предписаний контролирующих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469,6</w:t>
            </w: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469,6</w:t>
            </w:r>
          </w:p>
        </w:tc>
      </w:tr>
      <w:tr w:rsidR="00F27DF0" w:rsidRPr="00CE56E3" w:rsidTr="004D6492">
        <w:trPr>
          <w:trHeight w:val="18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51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4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50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75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469,6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469,6</w:t>
            </w:r>
          </w:p>
        </w:tc>
      </w:tr>
      <w:tr w:rsidR="00F27DF0" w:rsidRPr="00CE56E3" w:rsidTr="004D6492">
        <w:trPr>
          <w:trHeight w:val="176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38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 xml:space="preserve">   1.3.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Мероприятие 3.</w:t>
            </w:r>
            <w:r>
              <w:rPr>
                <w:sz w:val="22"/>
                <w:szCs w:val="22"/>
              </w:rPr>
              <w:t>2</w:t>
            </w:r>
          </w:p>
          <w:p w:rsidR="00F27DF0" w:rsidRDefault="00F27DF0" w:rsidP="004D6492">
            <w:pPr>
              <w:rPr>
                <w:sz w:val="22"/>
                <w:szCs w:val="22"/>
              </w:rPr>
            </w:pPr>
          </w:p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и межевания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839,0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1 593,5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14 287,2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10 004,1</w:t>
            </w: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26 723,8</w:t>
            </w:r>
          </w:p>
        </w:tc>
      </w:tr>
      <w:tr w:rsidR="00F27DF0" w:rsidRPr="00CE56E3" w:rsidTr="004D6492">
        <w:trPr>
          <w:trHeight w:val="33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3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3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3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49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839,0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1 593,5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14 287,2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10 004,1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26 723,8</w:t>
            </w:r>
          </w:p>
        </w:tc>
      </w:tr>
      <w:tr w:rsidR="00F27DF0" w:rsidRPr="00CE56E3" w:rsidTr="004D6492">
        <w:trPr>
          <w:trHeight w:val="16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3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3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 xml:space="preserve">«Развитие малоэтажного жилищного строительства»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244,1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2 018,4</w:t>
            </w:r>
          </w:p>
        </w:tc>
      </w:tr>
      <w:tr w:rsidR="00F27DF0" w:rsidRPr="00CE56E3" w:rsidTr="004D6492">
        <w:trPr>
          <w:trHeight w:val="67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54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16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516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03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 xml:space="preserve">местный </w:t>
            </w:r>
            <w:r w:rsidRPr="00CE56E3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 244,1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2 018,4</w:t>
            </w:r>
          </w:p>
        </w:tc>
      </w:tr>
      <w:tr w:rsidR="00F27DF0" w:rsidRPr="00CE56E3" w:rsidTr="004D6492">
        <w:trPr>
          <w:trHeight w:val="213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08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rFonts w:ascii="Arial CYR" w:hAnsi="Arial CYR" w:cs="Arial CYR"/>
                <w:sz w:val="22"/>
                <w:szCs w:val="22"/>
              </w:rPr>
              <w:t> </w:t>
            </w:r>
            <w:r w:rsidRPr="00CE56E3">
              <w:rPr>
                <w:sz w:val="22"/>
                <w:szCs w:val="22"/>
              </w:rPr>
              <w:t>1.4.1</w:t>
            </w:r>
          </w:p>
          <w:p w:rsidR="00F27DF0" w:rsidRPr="00CE56E3" w:rsidRDefault="00F27DF0" w:rsidP="004D6492">
            <w:pPr>
              <w:rPr>
                <w:rFonts w:ascii="Arial CYR" w:hAnsi="Arial CYR" w:cs="Arial CYR"/>
                <w:sz w:val="22"/>
                <w:szCs w:val="22"/>
              </w:rPr>
            </w:pPr>
            <w:r w:rsidRPr="00CE5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F27DF0" w:rsidRPr="00CE56E3" w:rsidRDefault="00F27DF0" w:rsidP="004D6492">
            <w:pPr>
              <w:rPr>
                <w:rFonts w:ascii="Arial CYR" w:hAnsi="Arial CYR" w:cs="Arial CYR"/>
                <w:sz w:val="22"/>
                <w:szCs w:val="22"/>
              </w:rPr>
            </w:pPr>
            <w:r w:rsidRPr="00CE5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Мероприятие 4.1.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E56E3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а</w:t>
            </w:r>
            <w:r w:rsidRPr="00CE56E3">
              <w:rPr>
                <w:sz w:val="22"/>
                <w:szCs w:val="22"/>
              </w:rPr>
              <w:t xml:space="preserve"> проектной документации, экспертиза проектов для строительства объектов инженерной и транспортной инфраструктуры  в районах малоэтажной застройки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244,1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</w:p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2 018,4</w:t>
            </w:r>
          </w:p>
        </w:tc>
      </w:tr>
      <w:tr w:rsidR="00F27DF0" w:rsidRPr="00CE56E3" w:rsidTr="004D6492">
        <w:trPr>
          <w:trHeight w:val="33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52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2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52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17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244,1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2 018,4</w:t>
            </w:r>
          </w:p>
        </w:tc>
      </w:tr>
      <w:tr w:rsidR="00F27DF0" w:rsidRPr="00CE56E3" w:rsidTr="004D6492">
        <w:trPr>
          <w:trHeight w:val="33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DF0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48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1.5.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Отдельное</w:t>
            </w:r>
          </w:p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Мероприятие 5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Приобретение жилых помещений по решению суда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2 402,4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2 402,4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4 804,8</w:t>
            </w:r>
          </w:p>
        </w:tc>
      </w:tr>
      <w:tr w:rsidR="00F27DF0" w:rsidRPr="00CE56E3" w:rsidTr="004D6492">
        <w:trPr>
          <w:trHeight w:val="19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4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4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34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11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2 402,4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2 402,4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4 804,8</w:t>
            </w:r>
          </w:p>
        </w:tc>
      </w:tr>
      <w:tr w:rsidR="00F27DF0" w:rsidRPr="00CE56E3" w:rsidTr="004D6492">
        <w:trPr>
          <w:trHeight w:val="23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34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6</w:t>
            </w:r>
            <w:r w:rsidRPr="00CE56E3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Отдельное</w:t>
            </w:r>
          </w:p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 xml:space="preserve">Приобретение жилых помещений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</w:t>
            </w:r>
          </w:p>
        </w:tc>
      </w:tr>
      <w:tr w:rsidR="00F27DF0" w:rsidRPr="00CE56E3" w:rsidTr="004D6492">
        <w:trPr>
          <w:trHeight w:val="234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34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34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34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  <w:tr w:rsidR="00F27DF0" w:rsidRPr="00CE56E3" w:rsidTr="004D6492">
        <w:trPr>
          <w:trHeight w:val="234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</w:t>
            </w:r>
          </w:p>
        </w:tc>
      </w:tr>
      <w:tr w:rsidR="00F27DF0" w:rsidRPr="00CE56E3" w:rsidTr="004D6492">
        <w:trPr>
          <w:trHeight w:val="234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0" w:rsidRPr="00CE56E3" w:rsidRDefault="00F27DF0" w:rsidP="004D649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DF0" w:rsidRPr="00CE56E3" w:rsidRDefault="00F27DF0" w:rsidP="004D649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 </w:t>
            </w:r>
          </w:p>
        </w:tc>
      </w:tr>
    </w:tbl>
    <w:p w:rsidR="006C3DF7" w:rsidRDefault="006C3DF7" w:rsidP="00AE1D83">
      <w:pPr>
        <w:tabs>
          <w:tab w:val="left" w:pos="600"/>
        </w:tabs>
        <w:ind w:left="1680"/>
        <w:jc w:val="center"/>
        <w:rPr>
          <w:sz w:val="28"/>
          <w:szCs w:val="28"/>
        </w:rPr>
      </w:pPr>
    </w:p>
    <w:p w:rsidR="009109E7" w:rsidRDefault="009109E7" w:rsidP="00AE1D83">
      <w:pPr>
        <w:tabs>
          <w:tab w:val="left" w:pos="600"/>
        </w:tabs>
        <w:ind w:left="1680"/>
        <w:jc w:val="center"/>
        <w:rPr>
          <w:sz w:val="28"/>
          <w:szCs w:val="28"/>
        </w:rPr>
      </w:pPr>
    </w:p>
    <w:p w:rsidR="009109E7" w:rsidRDefault="009109E7" w:rsidP="00AE1D83">
      <w:pPr>
        <w:tabs>
          <w:tab w:val="left" w:pos="600"/>
        </w:tabs>
        <w:ind w:left="1680"/>
        <w:jc w:val="center"/>
        <w:rPr>
          <w:sz w:val="28"/>
          <w:szCs w:val="28"/>
        </w:rPr>
        <w:sectPr w:rsidR="009109E7" w:rsidSect="006C3DF7">
          <w:headerReference w:type="default" r:id="rId1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1D83" w:rsidRPr="000A6D90" w:rsidRDefault="006C3DF7" w:rsidP="00AE1D83">
      <w:pPr>
        <w:tabs>
          <w:tab w:val="left" w:pos="600"/>
        </w:tabs>
        <w:ind w:left="16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AE1D83">
        <w:rPr>
          <w:sz w:val="28"/>
          <w:szCs w:val="28"/>
        </w:rPr>
        <w:t xml:space="preserve"> </w:t>
      </w:r>
      <w:r w:rsidR="00AE1D83" w:rsidRPr="000A6D90">
        <w:rPr>
          <w:sz w:val="28"/>
          <w:szCs w:val="28"/>
        </w:rPr>
        <w:t xml:space="preserve">Приложение </w:t>
      </w:r>
      <w:r w:rsidR="00AE1D83">
        <w:rPr>
          <w:sz w:val="28"/>
          <w:szCs w:val="28"/>
        </w:rPr>
        <w:t>№ 1</w:t>
      </w:r>
      <w:r w:rsidR="00AE1D83" w:rsidRPr="000A6D90">
        <w:rPr>
          <w:sz w:val="28"/>
          <w:szCs w:val="28"/>
        </w:rPr>
        <w:t xml:space="preserve"> </w:t>
      </w:r>
    </w:p>
    <w:p w:rsidR="00AE1D83" w:rsidRPr="000A6D90" w:rsidRDefault="00AE1D83" w:rsidP="00AE1D83">
      <w:pPr>
        <w:ind w:left="1680"/>
        <w:jc w:val="center"/>
        <w:rPr>
          <w:sz w:val="28"/>
          <w:szCs w:val="28"/>
        </w:rPr>
      </w:pPr>
      <w:r w:rsidRPr="000A6D9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0A6D90">
        <w:rPr>
          <w:sz w:val="28"/>
          <w:szCs w:val="28"/>
        </w:rPr>
        <w:t xml:space="preserve">к  </w:t>
      </w:r>
      <w:r>
        <w:rPr>
          <w:sz w:val="28"/>
          <w:szCs w:val="28"/>
        </w:rPr>
        <w:t xml:space="preserve">муниципальной  </w:t>
      </w:r>
      <w:r w:rsidRPr="000A6D90">
        <w:rPr>
          <w:sz w:val="28"/>
          <w:szCs w:val="28"/>
        </w:rPr>
        <w:t>программе</w:t>
      </w:r>
    </w:p>
    <w:p w:rsidR="00AE1D83" w:rsidRDefault="00AE1D83" w:rsidP="00AE1D83">
      <w:pPr>
        <w:tabs>
          <w:tab w:val="left" w:pos="5520"/>
        </w:tabs>
        <w:ind w:left="1680"/>
        <w:rPr>
          <w:sz w:val="28"/>
          <w:szCs w:val="28"/>
        </w:rPr>
      </w:pPr>
      <w:r w:rsidRPr="000A6D90">
        <w:rPr>
          <w:sz w:val="28"/>
          <w:szCs w:val="28"/>
        </w:rPr>
        <w:t xml:space="preserve">                                                      «</w:t>
      </w:r>
      <w:r>
        <w:rPr>
          <w:sz w:val="28"/>
          <w:szCs w:val="28"/>
        </w:rPr>
        <w:t>Обеспечение   доступным   и</w:t>
      </w:r>
    </w:p>
    <w:p w:rsidR="00AE1D83" w:rsidRDefault="00AE1D83" w:rsidP="00AE1D83">
      <w:pPr>
        <w:tabs>
          <w:tab w:val="left" w:pos="5520"/>
        </w:tabs>
        <w:ind w:left="16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комфортным жильем граждан» </w:t>
      </w:r>
    </w:p>
    <w:p w:rsidR="00AE1D83" w:rsidRPr="000A6D90" w:rsidRDefault="00AE1D83" w:rsidP="00AE1D83">
      <w:pPr>
        <w:tabs>
          <w:tab w:val="left" w:pos="5520"/>
        </w:tabs>
        <w:ind w:left="1680"/>
        <w:rPr>
          <w:sz w:val="28"/>
          <w:szCs w:val="28"/>
        </w:rPr>
      </w:pPr>
      <w:r w:rsidRPr="000A6D90">
        <w:rPr>
          <w:sz w:val="28"/>
          <w:szCs w:val="28"/>
        </w:rPr>
        <w:t xml:space="preserve">                                                                                          </w:t>
      </w:r>
    </w:p>
    <w:p w:rsidR="00AE1D83" w:rsidRDefault="00AE1D83" w:rsidP="00AE1D83">
      <w:pPr>
        <w:ind w:left="240" w:hanging="1560"/>
        <w:jc w:val="center"/>
        <w:rPr>
          <w:sz w:val="28"/>
          <w:szCs w:val="28"/>
        </w:rPr>
      </w:pPr>
      <w:r w:rsidRPr="000A6D90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 xml:space="preserve">1 </w:t>
      </w:r>
      <w:r w:rsidRPr="000A6D90">
        <w:rPr>
          <w:sz w:val="28"/>
          <w:szCs w:val="28"/>
        </w:rPr>
        <w:t xml:space="preserve">«Переселение граждан из </w:t>
      </w:r>
    </w:p>
    <w:p w:rsidR="00AE1D83" w:rsidRDefault="00AE1D83" w:rsidP="00AE1D83">
      <w:pPr>
        <w:ind w:left="240" w:hanging="1560"/>
        <w:jc w:val="center"/>
        <w:rPr>
          <w:sz w:val="28"/>
          <w:szCs w:val="28"/>
        </w:rPr>
      </w:pPr>
      <w:r w:rsidRPr="000A6D90">
        <w:rPr>
          <w:sz w:val="28"/>
          <w:szCs w:val="28"/>
        </w:rPr>
        <w:t>аварийного жилищного фонда</w:t>
      </w:r>
      <w:r>
        <w:rPr>
          <w:sz w:val="28"/>
          <w:szCs w:val="28"/>
        </w:rPr>
        <w:t>» на 2014-2017 годы</w:t>
      </w:r>
      <w:r w:rsidRPr="000A6D90">
        <w:rPr>
          <w:sz w:val="28"/>
          <w:szCs w:val="28"/>
        </w:rPr>
        <w:t>,</w:t>
      </w:r>
    </w:p>
    <w:p w:rsidR="00AE1D83" w:rsidRDefault="00AE1D83" w:rsidP="00AE1D83">
      <w:pPr>
        <w:ind w:left="240" w:hanging="1560"/>
        <w:jc w:val="center"/>
        <w:rPr>
          <w:sz w:val="28"/>
          <w:szCs w:val="28"/>
        </w:rPr>
      </w:pPr>
      <w:r w:rsidRPr="000A6D90">
        <w:rPr>
          <w:sz w:val="28"/>
          <w:szCs w:val="28"/>
        </w:rPr>
        <w:t>реализуем</w:t>
      </w:r>
      <w:r>
        <w:rPr>
          <w:sz w:val="28"/>
          <w:szCs w:val="28"/>
        </w:rPr>
        <w:t>ая</w:t>
      </w:r>
      <w:r w:rsidRPr="000A6D90">
        <w:rPr>
          <w:sz w:val="28"/>
          <w:szCs w:val="28"/>
        </w:rPr>
        <w:t xml:space="preserve"> в рамках муниципальной программы</w:t>
      </w:r>
    </w:p>
    <w:p w:rsidR="00AE1D83" w:rsidRPr="000A6D90" w:rsidRDefault="00AE1D83" w:rsidP="00AE1D83">
      <w:pPr>
        <w:ind w:left="240" w:hanging="1560"/>
        <w:jc w:val="center"/>
        <w:rPr>
          <w:sz w:val="28"/>
          <w:szCs w:val="28"/>
        </w:rPr>
      </w:pPr>
      <w:r w:rsidRPr="000A6D90">
        <w:rPr>
          <w:sz w:val="28"/>
          <w:szCs w:val="28"/>
        </w:rPr>
        <w:t>«Обеспечение  доступным и   комфортным жильем граждан»</w:t>
      </w:r>
    </w:p>
    <w:p w:rsidR="00AE1D83" w:rsidRPr="000A6D90" w:rsidRDefault="00AE1D83" w:rsidP="00AE1D83">
      <w:pPr>
        <w:ind w:left="1680"/>
        <w:jc w:val="center"/>
        <w:rPr>
          <w:sz w:val="28"/>
          <w:szCs w:val="28"/>
        </w:rPr>
      </w:pPr>
    </w:p>
    <w:p w:rsidR="00AE1D83" w:rsidRPr="000A6D90" w:rsidRDefault="00AE1D83" w:rsidP="00AE1D83">
      <w:pPr>
        <w:rPr>
          <w:sz w:val="28"/>
          <w:szCs w:val="28"/>
        </w:rPr>
      </w:pPr>
      <w:r w:rsidRPr="000A6D9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1. </w:t>
      </w:r>
      <w:r w:rsidRPr="000A6D90">
        <w:rPr>
          <w:sz w:val="28"/>
          <w:szCs w:val="28"/>
        </w:rPr>
        <w:t>Паспорт подпрограммы</w:t>
      </w:r>
    </w:p>
    <w:p w:rsidR="00AE1D83" w:rsidRPr="000A6D90" w:rsidRDefault="00AE1D83" w:rsidP="00AE1D83">
      <w:pPr>
        <w:pStyle w:val="ab"/>
        <w:jc w:val="center"/>
        <w:rPr>
          <w:sz w:val="28"/>
          <w:szCs w:val="28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5980"/>
      </w:tblGrid>
      <w:tr w:rsidR="00AE1D83" w:rsidRPr="000A6D90" w:rsidTr="007F4B6E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AE1D83" w:rsidRPr="000A6D90" w:rsidRDefault="00AE1D83" w:rsidP="007F4B6E">
            <w:pPr>
              <w:pStyle w:val="a7"/>
              <w:rPr>
                <w:rStyle w:val="ad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0A6D90">
              <w:rPr>
                <w:rStyle w:val="ad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980" w:type="dxa"/>
          </w:tcPr>
          <w:p w:rsidR="00AE1D83" w:rsidRPr="000A6D90" w:rsidRDefault="00AE1D83" w:rsidP="007F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A6D90">
              <w:rPr>
                <w:sz w:val="28"/>
                <w:szCs w:val="28"/>
              </w:rPr>
              <w:t>Переселение граждан из аварийного жилищного фонда</w:t>
            </w:r>
            <w:r>
              <w:rPr>
                <w:sz w:val="28"/>
                <w:szCs w:val="28"/>
              </w:rPr>
              <w:t>»</w:t>
            </w:r>
            <w:r w:rsidRPr="000A6D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2014-2017 годы</w:t>
            </w:r>
          </w:p>
        </w:tc>
      </w:tr>
      <w:tr w:rsidR="00AE1D83" w:rsidRPr="000A6D90" w:rsidTr="007F4B6E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AE1D83" w:rsidRPr="000A6D90" w:rsidRDefault="00AE1D83" w:rsidP="007F4B6E">
            <w:pPr>
              <w:pStyle w:val="a7"/>
              <w:rPr>
                <w:rStyle w:val="ad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0A6D90">
              <w:rPr>
                <w:rStyle w:val="ad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80" w:type="dxa"/>
          </w:tcPr>
          <w:p w:rsidR="00AE1D83" w:rsidRPr="000A6D90" w:rsidRDefault="00AE1D83" w:rsidP="007F4B6E">
            <w:pPr>
              <w:rPr>
                <w:sz w:val="28"/>
                <w:szCs w:val="28"/>
              </w:rPr>
            </w:pPr>
            <w:r w:rsidRPr="000A6D90">
              <w:rPr>
                <w:sz w:val="28"/>
                <w:szCs w:val="28"/>
              </w:rPr>
              <w:t>Обеспечение доступным и комфортным жильем граждан</w:t>
            </w:r>
          </w:p>
        </w:tc>
      </w:tr>
      <w:tr w:rsidR="00AE1D83" w:rsidRPr="000A6D90" w:rsidTr="007F4B6E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AE1D83" w:rsidRPr="00876A35" w:rsidRDefault="00AE1D83" w:rsidP="007F4B6E">
            <w:r w:rsidRPr="000A6D90">
              <w:rPr>
                <w:sz w:val="28"/>
                <w:szCs w:val="28"/>
              </w:rP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программу</w:t>
            </w:r>
            <w:r>
              <w:rPr>
                <w:sz w:val="28"/>
                <w:szCs w:val="28"/>
              </w:rPr>
              <w:t xml:space="preserve"> (далее — исполнитель программы)</w:t>
            </w:r>
          </w:p>
        </w:tc>
        <w:tc>
          <w:tcPr>
            <w:tcW w:w="5980" w:type="dxa"/>
          </w:tcPr>
          <w:p w:rsidR="00AE1D83" w:rsidRPr="000A6D90" w:rsidRDefault="00AE1D83" w:rsidP="007F4B6E">
            <w:pPr>
              <w:jc w:val="both"/>
              <w:rPr>
                <w:sz w:val="28"/>
                <w:szCs w:val="28"/>
              </w:rPr>
            </w:pPr>
            <w:r w:rsidRPr="000A6D90">
              <w:rPr>
                <w:sz w:val="28"/>
                <w:szCs w:val="28"/>
              </w:rPr>
              <w:t>Администрация города Ачинска                            (Консультант-Главный архитектор города Ачинска</w:t>
            </w:r>
            <w:r>
              <w:rPr>
                <w:sz w:val="28"/>
                <w:szCs w:val="28"/>
              </w:rPr>
              <w:t>, отдел бухгалтерского учета и контроля</w:t>
            </w:r>
            <w:r w:rsidRPr="000A6D9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AE1D83" w:rsidRPr="000A6D90" w:rsidRDefault="00AE1D83" w:rsidP="007F4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A6D90">
              <w:rPr>
                <w:sz w:val="28"/>
                <w:szCs w:val="28"/>
              </w:rPr>
              <w:t>омитет по управлению муниципальным имуществом Администрации города Ачинска;</w:t>
            </w:r>
          </w:p>
          <w:p w:rsidR="00AE1D83" w:rsidRDefault="00AE1D83" w:rsidP="007F4B6E">
            <w:pPr>
              <w:jc w:val="both"/>
              <w:rPr>
                <w:sz w:val="28"/>
                <w:szCs w:val="28"/>
              </w:rPr>
            </w:pPr>
            <w:r w:rsidRPr="000A6D90">
              <w:rPr>
                <w:sz w:val="28"/>
                <w:szCs w:val="28"/>
              </w:rPr>
              <w:t>муниципальное казенное учреждение «Управление капитального строительства»</w:t>
            </w:r>
          </w:p>
          <w:p w:rsidR="00AE1D83" w:rsidRPr="000A6D90" w:rsidRDefault="00AE1D83" w:rsidP="007F4B6E">
            <w:pPr>
              <w:rPr>
                <w:sz w:val="28"/>
                <w:szCs w:val="28"/>
              </w:rPr>
            </w:pPr>
          </w:p>
        </w:tc>
      </w:tr>
      <w:tr w:rsidR="00AE1D83" w:rsidRPr="000A6D90" w:rsidTr="007F4B6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500" w:type="dxa"/>
          </w:tcPr>
          <w:p w:rsidR="00AE1D83" w:rsidRPr="000A6D90" w:rsidRDefault="00AE1D83" w:rsidP="007F4B6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90">
              <w:rPr>
                <w:rStyle w:val="ad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5980" w:type="dxa"/>
          </w:tcPr>
          <w:p w:rsidR="00AE1D83" w:rsidRPr="00876A35" w:rsidRDefault="00AE1D83" w:rsidP="007F4B6E">
            <w:r>
              <w:rPr>
                <w:sz w:val="28"/>
                <w:szCs w:val="28"/>
              </w:rPr>
              <w:t>Расселение граждан из аварийного жилищного фонда</w:t>
            </w:r>
          </w:p>
        </w:tc>
      </w:tr>
      <w:tr w:rsidR="00AE1D83" w:rsidRPr="000A6D90" w:rsidTr="007F4B6E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AE1D83" w:rsidRPr="000A6D90" w:rsidRDefault="00AE1D83" w:rsidP="007F4B6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90">
              <w:rPr>
                <w:rStyle w:val="ad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5980" w:type="dxa"/>
          </w:tcPr>
          <w:p w:rsidR="00E478B8" w:rsidRDefault="00E478B8" w:rsidP="00E478B8">
            <w:pPr>
              <w:tabs>
                <w:tab w:val="left" w:pos="-59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Строительство жилых домов для последующего предоставления жилых помещений гражданам, переселяемым из аварийного жилищного фонда;</w:t>
            </w:r>
          </w:p>
          <w:p w:rsidR="00E478B8" w:rsidRDefault="00E478B8" w:rsidP="00E478B8">
            <w:pPr>
              <w:tabs>
                <w:tab w:val="left" w:pos="-59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Долевое строительство многоквартирных домов  для последующего  предоставления жилых помещений гражданам, переселяемым из аварийного жилищного фонда;</w:t>
            </w:r>
          </w:p>
          <w:p w:rsidR="00E478B8" w:rsidRDefault="00E478B8" w:rsidP="00E478B8">
            <w:pPr>
              <w:tabs>
                <w:tab w:val="left" w:pos="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Приобретение у застройщиков жилых помещений в жилых домах (в том числе в </w:t>
            </w:r>
            <w:r>
              <w:rPr>
                <w:sz w:val="28"/>
                <w:szCs w:val="28"/>
              </w:rPr>
              <w:lastRenderedPageBreak/>
              <w:t>жилых жомах, строительство которых не завершено), для последующего  предоставления жилых помещений гражданам из аварийного жилищного фонда;</w:t>
            </w:r>
          </w:p>
          <w:p w:rsidR="00E478B8" w:rsidRDefault="00E478B8" w:rsidP="00E478B8">
            <w:pPr>
              <w:tabs>
                <w:tab w:val="left" w:pos="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Выплата выкупной цены лицам, в чьей собственности находятся жилые помещения, входящие в аварийный жилищный фонд;</w:t>
            </w:r>
          </w:p>
          <w:p w:rsidR="00E478B8" w:rsidRDefault="00E478B8" w:rsidP="00E478B8">
            <w:pPr>
              <w:tabs>
                <w:tab w:val="left" w:pos="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Снос ветхого и аварийного жилищного фонда;</w:t>
            </w:r>
          </w:p>
          <w:p w:rsidR="008A00FA" w:rsidRPr="00B6556A" w:rsidRDefault="00E478B8" w:rsidP="00E47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 Переселение граждан по решению суда</w:t>
            </w:r>
          </w:p>
        </w:tc>
      </w:tr>
      <w:tr w:rsidR="00AE1D83" w:rsidRPr="000A6D90" w:rsidTr="007F4B6E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AE1D83" w:rsidRPr="000A6D90" w:rsidRDefault="00AE1D83" w:rsidP="007F4B6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90">
              <w:rPr>
                <w:rStyle w:val="ad"/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 xml:space="preserve">Целевые индикаторы </w:t>
            </w:r>
          </w:p>
        </w:tc>
        <w:tc>
          <w:tcPr>
            <w:tcW w:w="5980" w:type="dxa"/>
          </w:tcPr>
          <w:p w:rsidR="00AE1D83" w:rsidRPr="000A6D90" w:rsidRDefault="00AE1D83" w:rsidP="007F4B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1.Количество обеспеченных</w:t>
            </w:r>
            <w:r w:rsidRPr="000A6D90">
              <w:rPr>
                <w:rFonts w:ascii="Times New Roman" w:hAnsi="Times New Roman" w:cs="Times New Roman"/>
                <w:sz w:val="28"/>
                <w:szCs w:val="28"/>
              </w:rPr>
              <w:t xml:space="preserve"> жильем граждан, переселяемых из жилищного фонда, признанного в установленном порядке аварийным; </w:t>
            </w:r>
          </w:p>
          <w:p w:rsidR="00AE1D83" w:rsidRDefault="00AE1D83" w:rsidP="007F4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Площадь ветхого и </w:t>
            </w:r>
            <w:r w:rsidR="00A4332C">
              <w:rPr>
                <w:sz w:val="28"/>
                <w:szCs w:val="28"/>
              </w:rPr>
              <w:t xml:space="preserve"> аварийного жилищного фонда </w:t>
            </w:r>
            <w:r w:rsidRPr="000A6D90">
              <w:rPr>
                <w:sz w:val="28"/>
                <w:szCs w:val="28"/>
              </w:rPr>
              <w:t>города Ачинск</w:t>
            </w:r>
            <w:r>
              <w:rPr>
                <w:sz w:val="28"/>
                <w:szCs w:val="28"/>
              </w:rPr>
              <w:t>, подлежащего расселению;</w:t>
            </w:r>
          </w:p>
          <w:p w:rsidR="00AE1D83" w:rsidRPr="000A6D90" w:rsidRDefault="00AE1D83" w:rsidP="007F4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Количество снесенного ветхого и аварийного жилищного фонда.</w:t>
            </w:r>
          </w:p>
        </w:tc>
      </w:tr>
      <w:tr w:rsidR="00AE1D83" w:rsidRPr="000A6D90" w:rsidTr="007F4B6E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AE1D83" w:rsidRPr="000A6D90" w:rsidRDefault="00AE1D83" w:rsidP="007F4B6E">
            <w:pPr>
              <w:rPr>
                <w:sz w:val="28"/>
                <w:szCs w:val="28"/>
              </w:rPr>
            </w:pPr>
            <w:r w:rsidRPr="000A6D90">
              <w:rPr>
                <w:rStyle w:val="ad"/>
                <w:b w:val="0"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80" w:type="dxa"/>
          </w:tcPr>
          <w:p w:rsidR="00AE1D83" w:rsidRPr="00D96EA4" w:rsidRDefault="00AE1D83" w:rsidP="007F4B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96EA4">
              <w:rPr>
                <w:rFonts w:ascii="Times New Roman" w:hAnsi="Times New Roman" w:cs="Times New Roman"/>
                <w:sz w:val="28"/>
                <w:szCs w:val="28"/>
              </w:rPr>
              <w:t>2014 - 201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6EA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AE1D83" w:rsidRPr="000A6D90" w:rsidRDefault="00AE1D83" w:rsidP="007F4B6E">
            <w:pPr>
              <w:rPr>
                <w:sz w:val="28"/>
                <w:szCs w:val="28"/>
              </w:rPr>
            </w:pPr>
          </w:p>
        </w:tc>
      </w:tr>
      <w:tr w:rsidR="00AE1D83" w:rsidRPr="000A6D90" w:rsidTr="007F4B6E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AE1D83" w:rsidRPr="000A6D90" w:rsidRDefault="00AE1D83" w:rsidP="007F4B6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9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980" w:type="dxa"/>
          </w:tcPr>
          <w:p w:rsidR="00133FD2" w:rsidRDefault="00133FD2" w:rsidP="00133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подпрограммы составляет 1 064 403,1 тыс. руб., в том числе по годам:</w:t>
            </w:r>
          </w:p>
          <w:p w:rsidR="00133FD2" w:rsidRDefault="00133FD2" w:rsidP="00133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52 503,3 тыс. руб.;</w:t>
            </w:r>
          </w:p>
          <w:p w:rsidR="00133FD2" w:rsidRDefault="00133FD2" w:rsidP="00133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185 070,9  тыс. руб.;</w:t>
            </w:r>
          </w:p>
          <w:p w:rsidR="00133FD2" w:rsidRDefault="00133FD2" w:rsidP="00133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768 546,3 тыс. руб.; </w:t>
            </w:r>
          </w:p>
          <w:p w:rsidR="00133FD2" w:rsidRDefault="00133FD2" w:rsidP="00133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45 421,0 тыс. руб.; </w:t>
            </w:r>
          </w:p>
          <w:p w:rsidR="00133FD2" w:rsidRDefault="00133FD2" w:rsidP="00133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12 223,0 тыс. руб. </w:t>
            </w:r>
          </w:p>
          <w:p w:rsidR="00133FD2" w:rsidRDefault="00133FD2" w:rsidP="00133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за счет средств федерального бюджета 437 051,6 тыс. руб., в том числе по годам:</w:t>
            </w:r>
          </w:p>
          <w:p w:rsidR="00133FD2" w:rsidRDefault="00133FD2" w:rsidP="00133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33 611,0 тыс. руб.;</w:t>
            </w:r>
          </w:p>
          <w:p w:rsidR="00133FD2" w:rsidRDefault="00133FD2" w:rsidP="00133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64 865,3 тыс. руб.;</w:t>
            </w:r>
          </w:p>
          <w:p w:rsidR="00133FD2" w:rsidRDefault="00133FD2" w:rsidP="00133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307 775,1 тыс. руб.;</w:t>
            </w:r>
          </w:p>
          <w:p w:rsidR="00133FD2" w:rsidRDefault="00133FD2" w:rsidP="00133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30 800,2 тыс. руб.;</w:t>
            </w:r>
          </w:p>
          <w:p w:rsidR="00133FD2" w:rsidRDefault="00133FD2" w:rsidP="00133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0,0 тыс. руб.</w:t>
            </w:r>
          </w:p>
          <w:p w:rsidR="00133FD2" w:rsidRDefault="00133FD2" w:rsidP="00133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за счет средств краевого бюджета 560 581,1 тыс. руб., в том числе по годам:</w:t>
            </w:r>
          </w:p>
          <w:p w:rsidR="00133FD2" w:rsidRDefault="00133FD2" w:rsidP="00133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8 180,1 тыс. руб.;</w:t>
            </w:r>
          </w:p>
          <w:p w:rsidR="00133FD2" w:rsidRDefault="00133FD2" w:rsidP="00133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103 232,6 тыс. руб.;</w:t>
            </w:r>
          </w:p>
          <w:p w:rsidR="00133FD2" w:rsidRDefault="00133FD2" w:rsidP="00133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449 168,4 тыс. руб.;</w:t>
            </w:r>
          </w:p>
          <w:p w:rsidR="00133FD2" w:rsidRDefault="00133FD2" w:rsidP="00133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0,0 тыс. руб.; </w:t>
            </w:r>
          </w:p>
          <w:p w:rsidR="00133FD2" w:rsidRDefault="00133FD2" w:rsidP="00133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0,0 тыс. руб. </w:t>
            </w:r>
          </w:p>
          <w:p w:rsidR="00133FD2" w:rsidRDefault="00133FD2" w:rsidP="00133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за счет средств местного бюджета </w:t>
            </w:r>
            <w:r>
              <w:rPr>
                <w:sz w:val="28"/>
                <w:szCs w:val="28"/>
              </w:rPr>
              <w:lastRenderedPageBreak/>
              <w:t>66 770,4 тыс. руб., в том числе по годам:</w:t>
            </w:r>
          </w:p>
          <w:p w:rsidR="00133FD2" w:rsidRDefault="00133FD2" w:rsidP="00133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10 712,2 тыс. руб.;</w:t>
            </w:r>
          </w:p>
          <w:p w:rsidR="00133FD2" w:rsidRDefault="00133FD2" w:rsidP="00133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17 611,5 тыс. руб.;</w:t>
            </w:r>
          </w:p>
          <w:p w:rsidR="00133FD2" w:rsidRDefault="00133FD2" w:rsidP="00133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11 602,8 тыс. руб.;</w:t>
            </w:r>
          </w:p>
          <w:p w:rsidR="00133FD2" w:rsidRDefault="00133FD2" w:rsidP="00133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14 620,9 тыс. руб.; </w:t>
            </w:r>
          </w:p>
          <w:p w:rsidR="00AE1D83" w:rsidRPr="00066E28" w:rsidRDefault="00133FD2" w:rsidP="00133F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2017 год – 12 223,0 тыс. руб.</w:t>
            </w:r>
          </w:p>
        </w:tc>
      </w:tr>
      <w:tr w:rsidR="00AE1D83" w:rsidRPr="000A6D90" w:rsidTr="007F4B6E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AE1D83" w:rsidRPr="000A6D90" w:rsidRDefault="00AE1D83" w:rsidP="007F4B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6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980" w:type="dxa"/>
          </w:tcPr>
          <w:p w:rsidR="00AE1D83" w:rsidRPr="000A6D90" w:rsidRDefault="00AE1D83" w:rsidP="007F4B6E">
            <w:pPr>
              <w:rPr>
                <w:sz w:val="28"/>
                <w:szCs w:val="28"/>
              </w:rPr>
            </w:pPr>
            <w:r w:rsidRPr="000A6D90">
              <w:rPr>
                <w:sz w:val="28"/>
                <w:szCs w:val="28"/>
              </w:rPr>
              <w:t xml:space="preserve">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Ачинска, муниципальное казенное учреждение «Управление капитального строительства» </w:t>
            </w:r>
          </w:p>
        </w:tc>
      </w:tr>
    </w:tbl>
    <w:p w:rsidR="00700AF7" w:rsidRDefault="00700AF7" w:rsidP="00700AF7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AE1D83" w:rsidRPr="000A6D90" w:rsidRDefault="00700AF7" w:rsidP="00700AF7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E1D83" w:rsidRPr="000A6D90">
        <w:rPr>
          <w:sz w:val="28"/>
          <w:szCs w:val="28"/>
        </w:rPr>
        <w:t>Основные разделы подпрограммы</w:t>
      </w:r>
    </w:p>
    <w:p w:rsidR="00AE1D83" w:rsidRDefault="00AE1D83" w:rsidP="00AE1D83">
      <w:pPr>
        <w:numPr>
          <w:ilvl w:val="1"/>
          <w:numId w:val="1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A6D90">
        <w:rPr>
          <w:sz w:val="28"/>
          <w:szCs w:val="28"/>
        </w:rPr>
        <w:t>Постановка общегородской проблемы и обоснование необходимости разработки подпрограммы</w:t>
      </w:r>
    </w:p>
    <w:p w:rsidR="00700AF7" w:rsidRDefault="00700AF7" w:rsidP="00700A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1D83" w:rsidRDefault="00AE1D83" w:rsidP="00AE1D83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Указом Президента Российской Федерации от 07.05.2012                      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Президента) Правительству Российской Федерации совместно с органами исполнительной власти субъектов Российской Федерации до марта 2013 года было поручено разработать комплекс мер, направленных на решение задач, связанных с ликвидацией аварийного жилищного фонда.</w:t>
      </w:r>
    </w:p>
    <w:p w:rsidR="00AE1D83" w:rsidRDefault="00AE1D83" w:rsidP="00AE1D83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С целью реализации Указа Президента в декабре 2012 года в Федеральный закон от 21.07.2007 № 185-ФЗ «О фонде содействия реформирования жилищно-коммунального хозяйства» (ред. от 05.04.2013                 № 38-ФЗ)» внесены изменения, которыми предусматривается обязанность  субъектов Российской Федерации обеспечить переселение граждан из всех 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(далее – аварийный жилищный фонд).</w:t>
      </w:r>
    </w:p>
    <w:p w:rsidR="00AE1D83" w:rsidRDefault="00AE1D83" w:rsidP="00AE1D83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ja-JP"/>
        </w:rPr>
        <w:t xml:space="preserve">По поручению Президента Российской Федерации реализация мер, направленных на решение задач, связанных с ликвидацией аварийного жилищного фонда, продлена до 01.09.2017. </w:t>
      </w:r>
    </w:p>
    <w:p w:rsidR="00AE1D83" w:rsidRDefault="00AE1D83" w:rsidP="00AE1D83">
      <w:pPr>
        <w:pStyle w:val="ConsPlusNormal"/>
        <w:ind w:firstLine="48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BD589B">
        <w:rPr>
          <w:rFonts w:ascii="Times New Roman" w:eastAsia="MS Mincho" w:hAnsi="Times New Roman" w:cs="Times New Roman"/>
          <w:sz w:val="28"/>
          <w:szCs w:val="28"/>
          <w:lang w:eastAsia="ja-JP"/>
        </w:rPr>
        <w:t>Жилищная политика направлена на создание условий для обеспечения населения доступным, качественным и благоустроенным жильем. Деятельность в этой сфере осуществляется в рамках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Федерального закона  от 21.07.2007 № 185-ФЗ «О фонде содействия реформирования жилищно-коммунального хозяйства» (ред. от 05.04.2013 № 38-ФЗ)»</w:t>
      </w:r>
      <w:r w:rsidRPr="00BD589B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AE1D83" w:rsidRDefault="00AE1D83" w:rsidP="00AE1D83">
      <w:pPr>
        <w:ind w:firstLine="60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Распоряжением Губернатора Красноярского края от 30.03.2013                            № 111-рг «Об утверждении плана мероприятий  («дорожной карты») </w:t>
      </w:r>
      <w:r>
        <w:rPr>
          <w:rFonts w:eastAsia="MS Mincho"/>
          <w:sz w:val="28"/>
          <w:szCs w:val="28"/>
          <w:lang w:eastAsia="ja-JP"/>
        </w:rPr>
        <w:lastRenderedPageBreak/>
        <w:t>«Переселение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эксплуатации)» (в редакции от 02.09.2013 № 407-рг)  утвержден план мероприятий («дорожная карта») по ликвидации аварийного жилищного фонда в городе Ачинске.</w:t>
      </w:r>
    </w:p>
    <w:p w:rsidR="00AE1D83" w:rsidRDefault="00AE1D83" w:rsidP="00AE1D83">
      <w:pPr>
        <w:ind w:firstLine="60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Общий объем аварийного фонда, подтвержденный документами на территориях муниципальных образований Красноярского края, составил 239,3 тыс. кв. метров, для расселения граждан проживающих в аварийном жилищном фонде необходимо построить 312,0 тыс. кв. метров общей площади жилья.</w:t>
      </w:r>
    </w:p>
    <w:p w:rsidR="00AE1D83" w:rsidRDefault="00AE1D83" w:rsidP="00AE1D8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Масштабное строительство жилищного фонда города Ачинска осуществлялось ориентировочно 1960-1965 годы.  </w:t>
      </w:r>
    </w:p>
    <w:p w:rsidR="00AE1D83" w:rsidRDefault="00AE1D83" w:rsidP="00AE1D8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2008 года в городе Ачинске отмечается устойчивый прирост площадей ветхого и аварийного жилищного фонда – ежегодно от 1 до 2 %. </w:t>
      </w:r>
    </w:p>
    <w:p w:rsidR="00AE1D83" w:rsidRDefault="00AE1D83" w:rsidP="00AE1D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В соответствии с данными Территориального органа Федеральной службы государственной статистики по Красноярскому краю по состоянию на 1 января 201</w:t>
      </w:r>
      <w:r>
        <w:rPr>
          <w:sz w:val="28"/>
          <w:szCs w:val="28"/>
        </w:rPr>
        <w:t>4</w:t>
      </w:r>
      <w:r w:rsidRPr="000A6D90">
        <w:rPr>
          <w:sz w:val="28"/>
          <w:szCs w:val="28"/>
        </w:rPr>
        <w:t xml:space="preserve"> года на территории города Ачинска общая площадь ветхого и аварийного жилищного фонда составляет 9</w:t>
      </w:r>
      <w:r>
        <w:rPr>
          <w:sz w:val="28"/>
          <w:szCs w:val="28"/>
        </w:rPr>
        <w:t>4,0</w:t>
      </w:r>
      <w:r w:rsidRPr="000A6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A6D90">
        <w:rPr>
          <w:sz w:val="28"/>
          <w:szCs w:val="28"/>
        </w:rPr>
        <w:t xml:space="preserve">кв. метров, в том числе: </w:t>
      </w:r>
    </w:p>
    <w:p w:rsidR="00AE1D83" w:rsidRPr="000A6D90" w:rsidRDefault="00AE1D83" w:rsidP="00AE1D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33, 3 тыс.</w:t>
      </w:r>
      <w:r w:rsidRPr="000A6D90">
        <w:rPr>
          <w:sz w:val="28"/>
          <w:szCs w:val="28"/>
        </w:rPr>
        <w:t xml:space="preserve"> кв. м</w:t>
      </w:r>
      <w:r>
        <w:rPr>
          <w:sz w:val="28"/>
          <w:szCs w:val="28"/>
        </w:rPr>
        <w:t>.</w:t>
      </w:r>
      <w:r w:rsidRPr="000A6D90">
        <w:rPr>
          <w:sz w:val="28"/>
          <w:szCs w:val="28"/>
        </w:rPr>
        <w:t xml:space="preserve"> - аварийный фонд;</w:t>
      </w:r>
    </w:p>
    <w:p w:rsidR="00AE1D83" w:rsidRDefault="00AE1D83" w:rsidP="00AE1D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6</w:t>
      </w:r>
      <w:r>
        <w:rPr>
          <w:sz w:val="28"/>
          <w:szCs w:val="28"/>
        </w:rPr>
        <w:t>0, 7</w:t>
      </w:r>
      <w:r w:rsidRPr="000A6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A6D90">
        <w:rPr>
          <w:sz w:val="28"/>
          <w:szCs w:val="28"/>
        </w:rPr>
        <w:t>кв. м</w:t>
      </w:r>
      <w:r>
        <w:rPr>
          <w:sz w:val="28"/>
          <w:szCs w:val="28"/>
        </w:rPr>
        <w:t>.</w:t>
      </w:r>
      <w:r w:rsidRPr="000A6D90">
        <w:rPr>
          <w:sz w:val="28"/>
          <w:szCs w:val="28"/>
        </w:rPr>
        <w:t xml:space="preserve"> - ветхий фонд.</w:t>
      </w:r>
    </w:p>
    <w:p w:rsidR="00AE1D83" w:rsidRDefault="00AE1D83" w:rsidP="00AE1D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color w:val="221E1F"/>
          <w:sz w:val="28"/>
          <w:szCs w:val="28"/>
        </w:rPr>
        <w:t xml:space="preserve">Удельный вес ветхого и аварийного </w:t>
      </w:r>
      <w:r>
        <w:rPr>
          <w:sz w:val="28"/>
          <w:szCs w:val="28"/>
        </w:rPr>
        <w:t xml:space="preserve">жилищного фонда </w:t>
      </w:r>
      <w:r>
        <w:rPr>
          <w:noProof/>
          <w:color w:val="221E1F"/>
          <w:sz w:val="28"/>
          <w:szCs w:val="28"/>
        </w:rPr>
        <w:t xml:space="preserve">в целом </w:t>
      </w:r>
      <w:r>
        <w:rPr>
          <w:noProof/>
          <w:color w:val="221E1F"/>
          <w:sz w:val="28"/>
          <w:szCs w:val="28"/>
        </w:rPr>
        <w:br/>
        <w:t>по городу Ачинску</w:t>
      </w:r>
      <w:r>
        <w:rPr>
          <w:sz w:val="28"/>
          <w:szCs w:val="28"/>
        </w:rPr>
        <w:t xml:space="preserve"> по состоянию на 01.01.2014 составляет 3,8 %</w:t>
      </w:r>
      <w:r>
        <w:rPr>
          <w:noProof/>
          <w:color w:val="221E1F"/>
          <w:sz w:val="28"/>
          <w:szCs w:val="28"/>
        </w:rPr>
        <w:t xml:space="preserve">  и</w:t>
      </w:r>
      <w:r>
        <w:rPr>
          <w:sz w:val="28"/>
          <w:szCs w:val="28"/>
        </w:rPr>
        <w:t xml:space="preserve">з общего объема жилищного фонда. </w:t>
      </w:r>
    </w:p>
    <w:p w:rsidR="00AE1D83" w:rsidRPr="00F25F10" w:rsidRDefault="00AE1D83" w:rsidP="00AE1D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F10">
        <w:rPr>
          <w:sz w:val="28"/>
          <w:szCs w:val="28"/>
        </w:rPr>
        <w:t>Уровень цен на жилые помещения, недостаток бюджетных средств и отсутствие доступного финансово-кредитного механизма не позволяют большинству граждан, проживающих в аварийных домах, самостоятельно приобрести или получить на условиях найма жилые помещения удовлетворительного качества.</w:t>
      </w:r>
    </w:p>
    <w:p w:rsidR="00AE1D83" w:rsidRPr="00F25F10" w:rsidRDefault="00AE1D83" w:rsidP="00AE1D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F10">
        <w:rPr>
          <w:sz w:val="28"/>
          <w:szCs w:val="28"/>
        </w:rPr>
        <w:t xml:space="preserve">В целях снижения социальной напряженности и улучшения качества жилищного фонда в </w:t>
      </w:r>
      <w:r>
        <w:rPr>
          <w:sz w:val="28"/>
          <w:szCs w:val="28"/>
        </w:rPr>
        <w:t>городе Ачинске</w:t>
      </w:r>
      <w:r w:rsidRPr="00F25F10">
        <w:rPr>
          <w:sz w:val="28"/>
          <w:szCs w:val="28"/>
        </w:rPr>
        <w:t xml:space="preserve"> осуществляется реализация программных мероприятий, направленных на улучшение жилищных условий граждан, ликвидацию аварийного жилищного фонда.</w:t>
      </w:r>
    </w:p>
    <w:p w:rsidR="00AE1D83" w:rsidRDefault="00AE1D83" w:rsidP="00AE1D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A6D90">
        <w:rPr>
          <w:sz w:val="28"/>
          <w:szCs w:val="28"/>
        </w:rPr>
        <w:t xml:space="preserve"> 2009 году </w:t>
      </w:r>
      <w:r>
        <w:rPr>
          <w:sz w:val="28"/>
          <w:szCs w:val="28"/>
        </w:rPr>
        <w:t>город Ачинск принимал участие в</w:t>
      </w:r>
      <w:r w:rsidRPr="000A6D90">
        <w:rPr>
          <w:sz w:val="28"/>
          <w:szCs w:val="28"/>
        </w:rPr>
        <w:t xml:space="preserve"> региональной адресной программ</w:t>
      </w:r>
      <w:r>
        <w:rPr>
          <w:sz w:val="28"/>
          <w:szCs w:val="28"/>
        </w:rPr>
        <w:t>е</w:t>
      </w:r>
      <w:r w:rsidRPr="000A6D90">
        <w:rPr>
          <w:sz w:val="28"/>
          <w:szCs w:val="28"/>
        </w:rPr>
        <w:t xml:space="preserve"> «Переселение граждан из аварийного жилищного фонда» </w:t>
      </w:r>
      <w:r>
        <w:rPr>
          <w:sz w:val="28"/>
          <w:szCs w:val="28"/>
        </w:rPr>
        <w:t xml:space="preserve">            </w:t>
      </w:r>
      <w:r w:rsidRPr="000A6D90">
        <w:rPr>
          <w:sz w:val="28"/>
          <w:szCs w:val="28"/>
        </w:rPr>
        <w:t>на 2008-2009 годы и краевой целевой программ</w:t>
      </w:r>
      <w:r>
        <w:rPr>
          <w:sz w:val="28"/>
          <w:szCs w:val="28"/>
        </w:rPr>
        <w:t>е</w:t>
      </w:r>
      <w:r w:rsidRPr="000A6D90">
        <w:rPr>
          <w:sz w:val="28"/>
          <w:szCs w:val="28"/>
        </w:rPr>
        <w:t xml:space="preserve"> «Дом» </w:t>
      </w:r>
      <w:r>
        <w:rPr>
          <w:sz w:val="28"/>
          <w:szCs w:val="28"/>
        </w:rPr>
        <w:t xml:space="preserve">в рамках которой </w:t>
      </w:r>
      <w:r w:rsidRPr="000A6D90">
        <w:rPr>
          <w:sz w:val="28"/>
          <w:szCs w:val="28"/>
        </w:rPr>
        <w:t xml:space="preserve">построено </w:t>
      </w:r>
      <w:r>
        <w:rPr>
          <w:sz w:val="28"/>
          <w:szCs w:val="28"/>
        </w:rPr>
        <w:t>три</w:t>
      </w:r>
      <w:r w:rsidRPr="000A6D90">
        <w:rPr>
          <w:sz w:val="28"/>
          <w:szCs w:val="28"/>
        </w:rPr>
        <w:t xml:space="preserve"> новых жилых дома, </w:t>
      </w:r>
      <w:r>
        <w:rPr>
          <w:sz w:val="28"/>
          <w:szCs w:val="28"/>
        </w:rPr>
        <w:t xml:space="preserve">общей площадью 7,6 тыс. кв.м., из них переселено 242 человека, снесено 35 жилых домов общей                                         площадью 9,0 тыс. кв.м.   </w:t>
      </w:r>
    </w:p>
    <w:p w:rsidR="00AE1D83" w:rsidRDefault="00AE1D83" w:rsidP="00AE1D8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0A6D90">
        <w:rPr>
          <w:sz w:val="28"/>
          <w:szCs w:val="28"/>
        </w:rPr>
        <w:t xml:space="preserve"> 2011 году </w:t>
      </w:r>
      <w:r>
        <w:rPr>
          <w:sz w:val="28"/>
          <w:szCs w:val="28"/>
        </w:rPr>
        <w:t xml:space="preserve">в рамках реализации </w:t>
      </w:r>
      <w:r w:rsidRPr="000A6D90">
        <w:rPr>
          <w:sz w:val="28"/>
          <w:szCs w:val="28"/>
        </w:rPr>
        <w:t>региональной адресной программ</w:t>
      </w:r>
      <w:r>
        <w:rPr>
          <w:sz w:val="28"/>
          <w:szCs w:val="28"/>
        </w:rPr>
        <w:t>ы</w:t>
      </w:r>
      <w:r w:rsidRPr="000A6D90">
        <w:rPr>
          <w:sz w:val="28"/>
          <w:szCs w:val="28"/>
        </w:rPr>
        <w:t xml:space="preserve"> «Переселение граждан из аварийного жилищного фонда на</w:t>
      </w:r>
      <w:r>
        <w:rPr>
          <w:sz w:val="28"/>
          <w:szCs w:val="28"/>
        </w:rPr>
        <w:t xml:space="preserve"> </w:t>
      </w:r>
      <w:r w:rsidRPr="000A6D90">
        <w:rPr>
          <w:sz w:val="28"/>
          <w:szCs w:val="28"/>
        </w:rPr>
        <w:t>2011 год»</w:t>
      </w:r>
      <w:r>
        <w:rPr>
          <w:sz w:val="28"/>
          <w:szCs w:val="28"/>
        </w:rPr>
        <w:t xml:space="preserve">, </w:t>
      </w:r>
      <w:r w:rsidRPr="000A6D90">
        <w:rPr>
          <w:sz w:val="28"/>
          <w:szCs w:val="28"/>
        </w:rPr>
        <w:t xml:space="preserve"> построен 24 квартирный жилой дом</w:t>
      </w:r>
      <w:r>
        <w:rPr>
          <w:sz w:val="28"/>
          <w:szCs w:val="28"/>
        </w:rPr>
        <w:t xml:space="preserve">, </w:t>
      </w:r>
      <w:r w:rsidRPr="000A6D90">
        <w:rPr>
          <w:sz w:val="28"/>
          <w:szCs w:val="28"/>
        </w:rPr>
        <w:t>общей площадью 1</w:t>
      </w:r>
      <w:r>
        <w:rPr>
          <w:sz w:val="28"/>
          <w:szCs w:val="28"/>
        </w:rPr>
        <w:t>,</w:t>
      </w:r>
      <w:r w:rsidRPr="000A6D90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Pr="000A6D90">
        <w:rPr>
          <w:sz w:val="28"/>
          <w:szCs w:val="28"/>
        </w:rPr>
        <w:t xml:space="preserve"> кв.м., переселено </w:t>
      </w:r>
      <w:r>
        <w:rPr>
          <w:sz w:val="28"/>
          <w:szCs w:val="28"/>
        </w:rPr>
        <w:t>73</w:t>
      </w:r>
      <w:r w:rsidRPr="000A6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человека, снесено 10 жилых домов общей площадью 1,0 тыс. кв.м.  </w:t>
      </w:r>
    </w:p>
    <w:p w:rsidR="00AE1D83" w:rsidRDefault="008242AA" w:rsidP="008242AA">
      <w:pPr>
        <w:pStyle w:val="ab"/>
        <w:ind w:left="0" w:firstLine="36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lastRenderedPageBreak/>
        <w:t xml:space="preserve"> </w:t>
      </w:r>
      <w:r w:rsidR="00AE1D83" w:rsidRPr="00E810C4">
        <w:rPr>
          <w:sz w:val="28"/>
          <w:szCs w:val="28"/>
        </w:rPr>
        <w:t>С 201</w:t>
      </w:r>
      <w:r w:rsidR="00AE1D83">
        <w:rPr>
          <w:sz w:val="28"/>
          <w:szCs w:val="28"/>
        </w:rPr>
        <w:t>3</w:t>
      </w:r>
      <w:r w:rsidR="00AE1D83" w:rsidRPr="00E810C4">
        <w:rPr>
          <w:sz w:val="28"/>
          <w:szCs w:val="28"/>
        </w:rPr>
        <w:t xml:space="preserve"> года город Ачинск участв</w:t>
      </w:r>
      <w:r w:rsidR="00AE1D83">
        <w:rPr>
          <w:sz w:val="28"/>
          <w:szCs w:val="28"/>
        </w:rPr>
        <w:t>ует</w:t>
      </w:r>
      <w:r w:rsidR="00AE1D83" w:rsidRPr="00E810C4">
        <w:rPr>
          <w:sz w:val="28"/>
          <w:szCs w:val="28"/>
        </w:rPr>
        <w:t xml:space="preserve"> в региональной адресной программ</w:t>
      </w:r>
      <w:r w:rsidR="00AE1D83">
        <w:rPr>
          <w:sz w:val="28"/>
          <w:szCs w:val="28"/>
        </w:rPr>
        <w:t>е</w:t>
      </w:r>
      <w:r w:rsidR="00AE1D83" w:rsidRPr="00E810C4">
        <w:rPr>
          <w:sz w:val="28"/>
          <w:szCs w:val="28"/>
        </w:rPr>
        <w:t xml:space="preserve"> «Переселение граждан из аварийного жилищного фонда в Красноярском крае» на 2013-2017 годы</w:t>
      </w:r>
      <w:r w:rsidR="00AE1D83">
        <w:rPr>
          <w:sz w:val="28"/>
          <w:szCs w:val="28"/>
        </w:rPr>
        <w:t>»</w:t>
      </w:r>
      <w:r w:rsidR="00AE1D83" w:rsidRPr="00E810C4">
        <w:rPr>
          <w:sz w:val="28"/>
          <w:szCs w:val="28"/>
        </w:rPr>
        <w:t xml:space="preserve">, утвержденной постановлением Правительства Красноярского края от 06.05.2013 № 228-п «Об утверждении региональных адресных программ по переселению  граждан   из   аварийного   жилищного   фонда   в Красноярском крае» на 2013-2017 годы  (в редакции от 21.08.2013 № 408-п, от 17.10.2013 № 543-п, от 28.11.2013  № 624-п, от 31.01.2014 </w:t>
      </w:r>
      <w:r w:rsidR="00AE1D83">
        <w:rPr>
          <w:sz w:val="28"/>
          <w:szCs w:val="28"/>
        </w:rPr>
        <w:t xml:space="preserve"> </w:t>
      </w:r>
      <w:r w:rsidR="00AE1D83" w:rsidRPr="00E810C4">
        <w:rPr>
          <w:sz w:val="28"/>
          <w:szCs w:val="28"/>
        </w:rPr>
        <w:t>№ 26-п</w:t>
      </w:r>
      <w:r w:rsidR="00AE1D83">
        <w:rPr>
          <w:sz w:val="28"/>
          <w:szCs w:val="28"/>
        </w:rPr>
        <w:t>, от 06.05.2014 № 185-п, от 28.07.2014 № 314-п</w:t>
      </w:r>
      <w:r w:rsidR="00AE1D83" w:rsidRPr="00E810C4">
        <w:rPr>
          <w:sz w:val="28"/>
          <w:szCs w:val="28"/>
        </w:rPr>
        <w:t>), постановлени</w:t>
      </w:r>
      <w:r w:rsidR="00AE1D83">
        <w:rPr>
          <w:sz w:val="28"/>
          <w:szCs w:val="28"/>
        </w:rPr>
        <w:t>ем</w:t>
      </w:r>
      <w:r w:rsidR="00AE1D83" w:rsidRPr="00E810C4">
        <w:rPr>
          <w:sz w:val="28"/>
          <w:szCs w:val="28"/>
        </w:rPr>
        <w:t xml:space="preserve"> Правительства Красноярского края от 30.09.2013 № 514-п (в редакции от 02.04.2014</w:t>
      </w:r>
      <w:r w:rsidR="00AE1D83">
        <w:rPr>
          <w:sz w:val="28"/>
          <w:szCs w:val="28"/>
        </w:rPr>
        <w:t xml:space="preserve"> № 115-п, от 27.05.2014 № 208-п, от 30.07.2014 № 330-п</w:t>
      </w:r>
      <w:r w:rsidR="00AE1D83" w:rsidRPr="00E810C4">
        <w:rPr>
          <w:sz w:val="28"/>
          <w:szCs w:val="28"/>
        </w:rPr>
        <w:t>) «Об утверждении государственной  программы Красноярского края «Создание условий для обеспечения доступным и комфортным жильем граждан Красноярского края». В</w:t>
      </w:r>
      <w:r w:rsidR="00AE1D83" w:rsidRPr="00E810C4">
        <w:rPr>
          <w:rFonts w:eastAsia="MS Mincho"/>
          <w:sz w:val="28"/>
          <w:szCs w:val="28"/>
          <w:lang w:eastAsia="ja-JP"/>
        </w:rPr>
        <w:t xml:space="preserve"> программу могут быть включены жилые дома признанные аварийными до 01.01.2012 года. </w:t>
      </w:r>
    </w:p>
    <w:p w:rsidR="00AE1D83" w:rsidRDefault="00AE1D83" w:rsidP="008242AA">
      <w:pPr>
        <w:pStyle w:val="ab"/>
        <w:ind w:left="0" w:firstLine="540"/>
        <w:jc w:val="both"/>
        <w:rPr>
          <w:rFonts w:eastAsia="MS Mincho"/>
          <w:sz w:val="28"/>
          <w:szCs w:val="28"/>
          <w:lang w:eastAsia="ja-JP"/>
        </w:rPr>
      </w:pPr>
      <w:r w:rsidRPr="00E810C4">
        <w:rPr>
          <w:rFonts w:eastAsia="MS Mincho"/>
          <w:sz w:val="28"/>
          <w:szCs w:val="28"/>
          <w:lang w:eastAsia="ja-JP"/>
        </w:rPr>
        <w:t xml:space="preserve">На территории города Ачинска 66 домов признаны аварийными и подлежащими сносу или реконструкции до 01.01.2012, общей площадью 21,5 тыс. кв.метров, в которых проживают 1638 человек. В рамках реализации данной подпрограммы планируется строительство жилых </w:t>
      </w:r>
      <w:r>
        <w:rPr>
          <w:rFonts w:eastAsia="MS Mincho"/>
          <w:sz w:val="28"/>
          <w:szCs w:val="28"/>
          <w:lang w:eastAsia="ja-JP"/>
        </w:rPr>
        <w:t>домов</w:t>
      </w:r>
      <w:r w:rsidRPr="00E810C4">
        <w:rPr>
          <w:rFonts w:eastAsia="MS Mincho"/>
          <w:sz w:val="28"/>
          <w:szCs w:val="28"/>
          <w:lang w:eastAsia="ja-JP"/>
        </w:rPr>
        <w:t xml:space="preserve"> и приобретение у застройщиков жилых помещений общей площадью </w:t>
      </w:r>
      <w:r>
        <w:rPr>
          <w:rFonts w:eastAsia="MS Mincho"/>
          <w:sz w:val="28"/>
          <w:szCs w:val="28"/>
          <w:lang w:eastAsia="ja-JP"/>
        </w:rPr>
        <w:t>25,7</w:t>
      </w:r>
      <w:r w:rsidRPr="00E810C4">
        <w:rPr>
          <w:rFonts w:eastAsia="MS Mincho"/>
          <w:sz w:val="28"/>
          <w:szCs w:val="28"/>
          <w:lang w:eastAsia="ja-JP"/>
        </w:rPr>
        <w:t xml:space="preserve"> тыс. кв. метров. </w:t>
      </w:r>
    </w:p>
    <w:p w:rsidR="00AE1D83" w:rsidRDefault="00AE1D83" w:rsidP="008242AA">
      <w:pPr>
        <w:pStyle w:val="ab"/>
        <w:ind w:left="0" w:firstLine="540"/>
        <w:jc w:val="both"/>
        <w:rPr>
          <w:sz w:val="28"/>
          <w:szCs w:val="28"/>
        </w:rPr>
      </w:pPr>
      <w:r w:rsidRPr="00171223">
        <w:rPr>
          <w:sz w:val="28"/>
          <w:szCs w:val="28"/>
        </w:rPr>
        <w:t>Снос тридцати восьми жилых домов в рамках данной программы запланирован на 2016 год, снос двадцати жилых домов запланирован на 2017 год, для дальнейшего использования земельных участков под строительство многоквартирных жилых домов.</w:t>
      </w:r>
    </w:p>
    <w:p w:rsidR="004D2F3D" w:rsidRPr="00171223" w:rsidRDefault="004D2F3D" w:rsidP="008242AA">
      <w:pPr>
        <w:pStyle w:val="ab"/>
        <w:ind w:left="0" w:firstLine="540"/>
        <w:jc w:val="both"/>
        <w:rPr>
          <w:sz w:val="28"/>
          <w:szCs w:val="28"/>
        </w:rPr>
      </w:pPr>
    </w:p>
    <w:p w:rsidR="00AE1D83" w:rsidRDefault="00AE1D83" w:rsidP="00AE1D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A6D90">
        <w:rPr>
          <w:sz w:val="28"/>
          <w:szCs w:val="28"/>
        </w:rPr>
        <w:t xml:space="preserve">2.2. Основная цель, задачи и сроки выполнения подпрограммы, </w:t>
      </w:r>
    </w:p>
    <w:p w:rsidR="00AE1D83" w:rsidRDefault="00AE1D83" w:rsidP="00AE1D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0A6D90">
        <w:rPr>
          <w:sz w:val="28"/>
          <w:szCs w:val="28"/>
        </w:rPr>
        <w:t xml:space="preserve">целевые индикаторы   </w:t>
      </w:r>
    </w:p>
    <w:p w:rsidR="006E2FF4" w:rsidRDefault="006E2FF4" w:rsidP="00AE1D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FF4" w:rsidRDefault="006E2FF4" w:rsidP="006E2F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является: расселение граждан из аварийного жилищного фонда.</w:t>
      </w:r>
    </w:p>
    <w:p w:rsidR="006E2FF4" w:rsidRDefault="006E2FF4" w:rsidP="006E2F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подпрограммы являются:</w:t>
      </w:r>
    </w:p>
    <w:p w:rsidR="006E2FF4" w:rsidRDefault="006E2FF4" w:rsidP="006E2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Строительство жилых домов для последующего предоставления жилых помещений гражданам, переселяемым из аварийного жилищного фонда;</w:t>
      </w:r>
    </w:p>
    <w:p w:rsidR="006E2FF4" w:rsidRDefault="006E2FF4" w:rsidP="006E2FF4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Долевое строительство многоквартирных домов  для последующего  предоставления жилых помещений гражданам, переселяемым из аварийного жилищного фонда;</w:t>
      </w:r>
    </w:p>
    <w:p w:rsidR="006E2FF4" w:rsidRDefault="006E2FF4" w:rsidP="006E2FF4">
      <w:pPr>
        <w:tabs>
          <w:tab w:val="left" w:pos="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Приобретение у застройщиков жилых помещений в жилых домах                (в том числе в жилых жомах, строительство которых не завершено), для последующего  предоставления жилых помещений гражданам из аварийного жилищного фонда. </w:t>
      </w:r>
    </w:p>
    <w:p w:rsidR="006E2FF4" w:rsidRDefault="006E2FF4" w:rsidP="006E2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Выплата выкупной цены лицам, в чьей собственности находятся жилые помещения, входящие в аварийный жилищный фонд;</w:t>
      </w:r>
    </w:p>
    <w:p w:rsidR="006E2FF4" w:rsidRDefault="006E2FF4" w:rsidP="006E2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Снос ветхого и аварийного жилищного фонда.</w:t>
      </w:r>
    </w:p>
    <w:p w:rsidR="006E2FF4" w:rsidRDefault="006E2FF4" w:rsidP="006E2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Переселение граждан по решению суда.</w:t>
      </w:r>
    </w:p>
    <w:p w:rsidR="00AE1D83" w:rsidRPr="000A6D90" w:rsidRDefault="006E2FF4" w:rsidP="006E2F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подпрограммы: 2014-2017 годы</w:t>
      </w:r>
      <w:r w:rsidR="00AE1D83" w:rsidRPr="000A6D90">
        <w:rPr>
          <w:sz w:val="28"/>
          <w:szCs w:val="28"/>
        </w:rPr>
        <w:t>.</w:t>
      </w:r>
    </w:p>
    <w:p w:rsidR="00FA29A6" w:rsidRPr="000A6D90" w:rsidRDefault="00FA29A6" w:rsidP="00AE1D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1D83" w:rsidRDefault="00AE1D83" w:rsidP="00AE1D83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0A6D90">
        <w:rPr>
          <w:sz w:val="28"/>
          <w:szCs w:val="28"/>
        </w:rPr>
        <w:t>2.3. Механизм реализации подпрограммы</w:t>
      </w:r>
    </w:p>
    <w:p w:rsidR="00FA29A6" w:rsidRPr="000A6D90" w:rsidRDefault="00FA29A6" w:rsidP="00AE1D83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D77FAF" w:rsidRPr="000A6D90" w:rsidRDefault="00D77FAF" w:rsidP="00D77FAF">
      <w:pPr>
        <w:ind w:firstLine="709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1. Реализация подпрограммных мероприятий осуществляется в соответствии с Федеральным законом от 0</w:t>
      </w:r>
      <w:r>
        <w:rPr>
          <w:sz w:val="28"/>
          <w:szCs w:val="28"/>
        </w:rPr>
        <w:t>6</w:t>
      </w:r>
      <w:r w:rsidRPr="000A6D90">
        <w:rPr>
          <w:sz w:val="28"/>
          <w:szCs w:val="28"/>
        </w:rPr>
        <w:t xml:space="preserve">.10.2003 № 131-ФЗ «Об общих принципах организации </w:t>
      </w:r>
      <w:r>
        <w:rPr>
          <w:sz w:val="28"/>
          <w:szCs w:val="28"/>
        </w:rPr>
        <w:t xml:space="preserve">местного </w:t>
      </w:r>
      <w:r w:rsidRPr="000A6D90">
        <w:rPr>
          <w:sz w:val="28"/>
          <w:szCs w:val="28"/>
        </w:rPr>
        <w:t>самоуправления в Российской Федерации»</w:t>
      </w:r>
      <w:r>
        <w:rPr>
          <w:sz w:val="28"/>
          <w:szCs w:val="28"/>
        </w:rPr>
        <w:t xml:space="preserve">,                            </w:t>
      </w:r>
      <w:r w:rsidRPr="000A6D90">
        <w:rPr>
          <w:sz w:val="28"/>
          <w:szCs w:val="28"/>
        </w:rPr>
        <w:t xml:space="preserve">   Федеральным законом от 21.07.2007</w:t>
      </w:r>
      <w:r>
        <w:rPr>
          <w:sz w:val="28"/>
          <w:szCs w:val="28"/>
        </w:rPr>
        <w:t xml:space="preserve"> </w:t>
      </w:r>
      <w:r w:rsidRPr="000A6D90">
        <w:rPr>
          <w:sz w:val="28"/>
          <w:szCs w:val="28"/>
        </w:rPr>
        <w:t xml:space="preserve">№ 185-ФЗ (ред. от </w:t>
      </w:r>
      <w:r>
        <w:rPr>
          <w:sz w:val="28"/>
          <w:szCs w:val="28"/>
        </w:rPr>
        <w:t>29</w:t>
      </w:r>
      <w:r w:rsidRPr="000A6D90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0A6D9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0A6D90">
        <w:rPr>
          <w:sz w:val="28"/>
          <w:szCs w:val="28"/>
        </w:rPr>
        <w:t xml:space="preserve"> № </w:t>
      </w:r>
      <w:r>
        <w:rPr>
          <w:sz w:val="28"/>
          <w:szCs w:val="28"/>
        </w:rPr>
        <w:t>176</w:t>
      </w:r>
      <w:r w:rsidRPr="000A6D90">
        <w:rPr>
          <w:sz w:val="28"/>
          <w:szCs w:val="28"/>
        </w:rPr>
        <w:t xml:space="preserve">-ФЗ) «О Фонде содействия реформированию жилищно-коммунального хозяйства»; Федеральным законом от </w:t>
      </w:r>
      <w:r>
        <w:rPr>
          <w:sz w:val="28"/>
          <w:szCs w:val="28"/>
        </w:rPr>
        <w:t>05</w:t>
      </w:r>
      <w:r w:rsidRPr="000A6D9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A6D90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0A6D90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0A6D90">
        <w:rPr>
          <w:sz w:val="28"/>
          <w:szCs w:val="28"/>
        </w:rPr>
        <w:t>4-ФЗ «О</w:t>
      </w:r>
      <w:r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Pr="000A6D90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7F494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810C4">
        <w:rPr>
          <w:sz w:val="28"/>
          <w:szCs w:val="28"/>
        </w:rPr>
        <w:t xml:space="preserve">остановлением Правительства Красноярского края от 06.05.2013  228-п «Об утверждении региональных адресных программ по переселению  граждан   из   аварийного   жилищного   фонда   в Красноярском крае» на 2013-2017 годы  (в редакции от </w:t>
      </w:r>
      <w:r>
        <w:rPr>
          <w:sz w:val="28"/>
          <w:szCs w:val="28"/>
        </w:rPr>
        <w:t>03</w:t>
      </w:r>
      <w:r w:rsidRPr="00E810C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E810C4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810C4">
        <w:rPr>
          <w:sz w:val="28"/>
          <w:szCs w:val="28"/>
        </w:rPr>
        <w:t xml:space="preserve"> № </w:t>
      </w:r>
      <w:r>
        <w:rPr>
          <w:sz w:val="28"/>
          <w:szCs w:val="28"/>
        </w:rPr>
        <w:t>344</w:t>
      </w:r>
      <w:r w:rsidRPr="00E810C4">
        <w:rPr>
          <w:sz w:val="28"/>
          <w:szCs w:val="28"/>
        </w:rPr>
        <w:t>-п), постановлени</w:t>
      </w:r>
      <w:r>
        <w:rPr>
          <w:sz w:val="28"/>
          <w:szCs w:val="28"/>
        </w:rPr>
        <w:t>ем</w:t>
      </w:r>
      <w:r w:rsidRPr="00E810C4">
        <w:rPr>
          <w:sz w:val="28"/>
          <w:szCs w:val="28"/>
        </w:rPr>
        <w:t xml:space="preserve"> Правительства Красноярского края от 30.09.2013 № 514-п (в редакции от </w:t>
      </w:r>
      <w:r>
        <w:rPr>
          <w:sz w:val="28"/>
          <w:szCs w:val="28"/>
        </w:rPr>
        <w:t>01</w:t>
      </w:r>
      <w:r w:rsidRPr="00E810C4">
        <w:rPr>
          <w:sz w:val="28"/>
          <w:szCs w:val="28"/>
        </w:rPr>
        <w:t>.04.201</w:t>
      </w:r>
      <w:r>
        <w:rPr>
          <w:sz w:val="28"/>
          <w:szCs w:val="28"/>
        </w:rPr>
        <w:t>5 № 150-п</w:t>
      </w:r>
      <w:r w:rsidRPr="00E810C4">
        <w:rPr>
          <w:sz w:val="28"/>
          <w:szCs w:val="28"/>
        </w:rPr>
        <w:t>) «Об утверждении государственной  программы Красноярского края «Создание условий для обеспечения доступным и комфортным жильем граждан Красноярского края»</w:t>
      </w:r>
      <w:r>
        <w:rPr>
          <w:sz w:val="28"/>
          <w:szCs w:val="28"/>
        </w:rPr>
        <w:t>.</w:t>
      </w:r>
      <w:r w:rsidRPr="00E810C4">
        <w:rPr>
          <w:sz w:val="28"/>
          <w:szCs w:val="28"/>
        </w:rPr>
        <w:t xml:space="preserve"> </w:t>
      </w:r>
    </w:p>
    <w:p w:rsidR="00D77FAF" w:rsidRPr="000A6D90" w:rsidRDefault="00D77FAF" w:rsidP="00D77FAF">
      <w:pPr>
        <w:ind w:firstLine="709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Координатор</w:t>
      </w:r>
      <w:r>
        <w:rPr>
          <w:sz w:val="28"/>
          <w:szCs w:val="28"/>
        </w:rPr>
        <w:t>а</w:t>
      </w:r>
      <w:r w:rsidRPr="000A6D9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A6D90">
        <w:rPr>
          <w:sz w:val="28"/>
          <w:szCs w:val="28"/>
        </w:rPr>
        <w:t xml:space="preserve"> подпрограммы явля</w:t>
      </w:r>
      <w:r>
        <w:rPr>
          <w:sz w:val="28"/>
          <w:szCs w:val="28"/>
        </w:rPr>
        <w:t>ю</w:t>
      </w:r>
      <w:r w:rsidRPr="000A6D90">
        <w:rPr>
          <w:sz w:val="28"/>
          <w:szCs w:val="28"/>
        </w:rPr>
        <w:t>тся  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</w:t>
      </w:r>
      <w:r>
        <w:rPr>
          <w:sz w:val="28"/>
          <w:szCs w:val="28"/>
        </w:rPr>
        <w:t xml:space="preserve"> (далее – КУМИ)</w:t>
      </w:r>
      <w:r w:rsidRPr="000A6D90">
        <w:rPr>
          <w:sz w:val="28"/>
          <w:szCs w:val="28"/>
        </w:rPr>
        <w:t>, муниципальное казенное учреждение «Управление капитального строительства»</w:t>
      </w:r>
      <w:r>
        <w:rPr>
          <w:sz w:val="28"/>
          <w:szCs w:val="28"/>
        </w:rPr>
        <w:t xml:space="preserve"> (далее – МКУ «Управление капитального строительства»)</w:t>
      </w:r>
      <w:r w:rsidRPr="000A6D90">
        <w:rPr>
          <w:sz w:val="28"/>
          <w:szCs w:val="28"/>
        </w:rPr>
        <w:t>, которые обеспечивают согласованные действия по подготовке и реализации программных мероприятий, эффективному использованию средств бюджета города Ачинска, готовят информацию о ходе реализации подпрограммы.</w:t>
      </w:r>
    </w:p>
    <w:p w:rsidR="00D77FAF" w:rsidRPr="000A6D90" w:rsidRDefault="00D77FAF" w:rsidP="00D77FAF">
      <w:pPr>
        <w:widowControl w:val="0"/>
        <w:tabs>
          <w:tab w:val="left" w:pos="960"/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2. Для достижения цели </w:t>
      </w:r>
      <w:r>
        <w:rPr>
          <w:sz w:val="28"/>
          <w:szCs w:val="28"/>
        </w:rPr>
        <w:t xml:space="preserve">Администрацией города Ачинска (Консультант-Главный архитектор города Ачинска) </w:t>
      </w:r>
      <w:r w:rsidRPr="000A6D90">
        <w:rPr>
          <w:sz w:val="28"/>
          <w:szCs w:val="28"/>
        </w:rPr>
        <w:t>осуществляются следующие функции:</w:t>
      </w:r>
    </w:p>
    <w:p w:rsidR="00D77FAF" w:rsidRPr="000A6D90" w:rsidRDefault="00D77FAF" w:rsidP="00D77FA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6D90">
        <w:rPr>
          <w:rFonts w:ascii="Times New Roman" w:hAnsi="Times New Roman" w:cs="Times New Roman"/>
          <w:sz w:val="28"/>
          <w:szCs w:val="28"/>
        </w:rPr>
        <w:t xml:space="preserve">1) предоставление заявки в министерство строительства </w:t>
      </w:r>
      <w:r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Pr="000A6D90">
        <w:rPr>
          <w:rFonts w:ascii="Times New Roman" w:hAnsi="Times New Roman" w:cs="Times New Roman"/>
          <w:sz w:val="28"/>
          <w:szCs w:val="28"/>
        </w:rPr>
        <w:t xml:space="preserve"> Красноярского края (далее – министерство) на предоставление финансовой поддержки за счет средств Фонда</w:t>
      </w:r>
      <w:r>
        <w:rPr>
          <w:rFonts w:ascii="Times New Roman" w:hAnsi="Times New Roman" w:cs="Times New Roman"/>
          <w:sz w:val="28"/>
          <w:szCs w:val="28"/>
        </w:rPr>
        <w:t xml:space="preserve"> содействия реформирования жилищно-коммунального хозяйства (далее - Фонд)</w:t>
      </w:r>
      <w:r w:rsidRPr="000A6D90">
        <w:rPr>
          <w:rFonts w:ascii="Times New Roman" w:hAnsi="Times New Roman" w:cs="Times New Roman"/>
          <w:sz w:val="28"/>
          <w:szCs w:val="28"/>
        </w:rPr>
        <w:t>, средств краевого бюджета (далее - заявка) и документов прилагаемых к заявке, в соответствии с требованиями установленными Федеральным законом от 21.07.2007 № 185-ФЗ «О фонде содействия реформированию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6D90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29.06.2015 № 176-ФЗ</w:t>
      </w:r>
      <w:r w:rsidRPr="000A6D90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2) осуществление мониторинга реализации подпрограммы, а также выполнение предусмотренных в Федеральном законе, условий </w:t>
      </w:r>
      <w:r w:rsidRPr="000A6D90">
        <w:rPr>
          <w:sz w:val="28"/>
          <w:szCs w:val="28"/>
        </w:rPr>
        <w:lastRenderedPageBreak/>
        <w:t>предоставления финансовой поддержки за счет средств Фонда и средств краевого бюджета;</w:t>
      </w:r>
    </w:p>
    <w:p w:rsidR="00D77FAF" w:rsidRPr="000A6D90" w:rsidRDefault="00D77FAF" w:rsidP="00D77FAF">
      <w:pPr>
        <w:widowControl w:val="0"/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3.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 (отдел бухгалтерского учета и контроля) в части финансирования мероприятий</w:t>
      </w:r>
      <w:r>
        <w:rPr>
          <w:sz w:val="28"/>
          <w:szCs w:val="28"/>
        </w:rPr>
        <w:t xml:space="preserve">, </w:t>
      </w:r>
      <w:r w:rsidRPr="000A6D90">
        <w:rPr>
          <w:sz w:val="28"/>
          <w:szCs w:val="28"/>
        </w:rPr>
        <w:t>направленных на</w:t>
      </w:r>
      <w:r>
        <w:rPr>
          <w:sz w:val="28"/>
          <w:szCs w:val="28"/>
        </w:rPr>
        <w:t xml:space="preserve"> долевое строительство многоквартирных домов и</w:t>
      </w:r>
      <w:r w:rsidRPr="000A6D90">
        <w:rPr>
          <w:sz w:val="28"/>
          <w:szCs w:val="28"/>
        </w:rPr>
        <w:t xml:space="preserve"> приобретение жилых помещений у застройщика гражданам, проживающим в жилых домах, признанных в установленном порядке аварийными и подлежащими сносу.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   Муниципальное казенное учреждение «Управление капитального строительства» является главным распорядителем бюджетных средств города Ачинска в части  финансирования мероприятий, предусмотренных на строительство</w:t>
      </w:r>
      <w:r>
        <w:rPr>
          <w:sz w:val="28"/>
          <w:szCs w:val="28"/>
        </w:rPr>
        <w:t xml:space="preserve"> жилых домов</w:t>
      </w:r>
      <w:r w:rsidRPr="000A6D90">
        <w:rPr>
          <w:sz w:val="28"/>
          <w:szCs w:val="28"/>
        </w:rPr>
        <w:t>, снос жилья</w:t>
      </w:r>
      <w:r>
        <w:rPr>
          <w:sz w:val="28"/>
          <w:szCs w:val="28"/>
        </w:rPr>
        <w:t>, реконструкцию жилых домов</w:t>
      </w:r>
      <w:r w:rsidRPr="000A6D90">
        <w:rPr>
          <w:sz w:val="28"/>
          <w:szCs w:val="28"/>
        </w:rPr>
        <w:t>.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4. Гражданам, переселяемым из занимаемого по договорам социального найма аварийного жилищного фонда, предоставляются жилые помещения, приобретенные в рамках программы, в соответствии со </w:t>
      </w:r>
      <w:hyperlink r:id="rId18" w:history="1">
        <w:r w:rsidRPr="000A6D90">
          <w:rPr>
            <w:sz w:val="28"/>
            <w:szCs w:val="28"/>
          </w:rPr>
          <w:t>статьями 86</w:t>
        </w:r>
      </w:hyperlink>
      <w:r w:rsidRPr="000A6D90">
        <w:rPr>
          <w:sz w:val="28"/>
          <w:szCs w:val="28"/>
        </w:rPr>
        <w:t xml:space="preserve">, </w:t>
      </w:r>
      <w:hyperlink r:id="rId19" w:history="1">
        <w:r w:rsidRPr="000A6D90">
          <w:rPr>
            <w:sz w:val="28"/>
            <w:szCs w:val="28"/>
          </w:rPr>
          <w:t>87</w:t>
        </w:r>
      </w:hyperlink>
      <w:r w:rsidRPr="000A6D90">
        <w:rPr>
          <w:sz w:val="28"/>
          <w:szCs w:val="28"/>
        </w:rPr>
        <w:t xml:space="preserve">, </w:t>
      </w:r>
      <w:hyperlink r:id="rId20" w:history="1">
        <w:r w:rsidRPr="000A6D90">
          <w:rPr>
            <w:sz w:val="28"/>
            <w:szCs w:val="28"/>
          </w:rPr>
          <w:t>89</w:t>
        </w:r>
      </w:hyperlink>
      <w:r w:rsidRPr="000A6D90">
        <w:rPr>
          <w:sz w:val="28"/>
          <w:szCs w:val="28"/>
        </w:rPr>
        <w:t xml:space="preserve"> Жилищного кодекса Российской Федерации.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Собственникам жилья предоставляются жилые помещения, приобретенные в рамках </w:t>
      </w:r>
      <w:r>
        <w:rPr>
          <w:sz w:val="28"/>
          <w:szCs w:val="28"/>
        </w:rPr>
        <w:t>под</w:t>
      </w:r>
      <w:r w:rsidRPr="000A6D90">
        <w:rPr>
          <w:sz w:val="28"/>
          <w:szCs w:val="28"/>
        </w:rPr>
        <w:t xml:space="preserve">программы, по договорам мены взамен изымаемого аварийного жилищного фонда в соответствии со </w:t>
      </w:r>
      <w:hyperlink r:id="rId21" w:history="1">
        <w:r w:rsidRPr="000A6D90">
          <w:rPr>
            <w:sz w:val="28"/>
            <w:szCs w:val="28"/>
          </w:rPr>
          <w:t>статьей 32</w:t>
        </w:r>
      </w:hyperlink>
      <w:r w:rsidRPr="000A6D90">
        <w:rPr>
          <w:sz w:val="28"/>
          <w:szCs w:val="28"/>
        </w:rPr>
        <w:t xml:space="preserve"> Жилищного кодекса Российской Федерации (при достижении соглашения с собственником жилого помещения в соответствии с </w:t>
      </w:r>
      <w:hyperlink r:id="rId22" w:history="1">
        <w:r w:rsidRPr="000A6D90">
          <w:rPr>
            <w:sz w:val="28"/>
            <w:szCs w:val="28"/>
          </w:rPr>
          <w:t>частью 8 статьи 32</w:t>
        </w:r>
      </w:hyperlink>
      <w:r w:rsidRPr="000A6D90">
        <w:rPr>
          <w:sz w:val="28"/>
          <w:szCs w:val="28"/>
        </w:rPr>
        <w:t xml:space="preserve"> Жилищного кодекса Российской Федерации).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5. Финансирование мероприятий </w:t>
      </w:r>
      <w:r>
        <w:rPr>
          <w:sz w:val="28"/>
          <w:szCs w:val="28"/>
        </w:rPr>
        <w:t xml:space="preserve">на строительство, долевое строительство многоквартирных домов и </w:t>
      </w:r>
      <w:r w:rsidRPr="000A6D90">
        <w:rPr>
          <w:sz w:val="28"/>
          <w:szCs w:val="28"/>
        </w:rPr>
        <w:t>приобретени</w:t>
      </w:r>
      <w:r>
        <w:rPr>
          <w:sz w:val="28"/>
          <w:szCs w:val="28"/>
        </w:rPr>
        <w:t>е</w:t>
      </w:r>
      <w:r w:rsidRPr="000A6D90">
        <w:rPr>
          <w:sz w:val="28"/>
          <w:szCs w:val="28"/>
        </w:rPr>
        <w:t xml:space="preserve"> у застройщиков жилых помещений и приобретение жилых помещений в домах (в том числе строительство которых не завершено) для последующего предоставления  жилых помещений  гражданам, переселяемым из аварийного жилищного фонда, выплат</w:t>
      </w:r>
      <w:r>
        <w:rPr>
          <w:sz w:val="28"/>
          <w:szCs w:val="28"/>
        </w:rPr>
        <w:t>а</w:t>
      </w:r>
      <w:r w:rsidRPr="000A6D90">
        <w:rPr>
          <w:sz w:val="28"/>
          <w:szCs w:val="28"/>
        </w:rPr>
        <w:t xml:space="preserve"> выкупной цены ветхого и аварийного жилищного фонда, осуществляется за счет средств Фонда, средств краевого бюджета и средств местного бюджета</w:t>
      </w:r>
      <w:r>
        <w:rPr>
          <w:sz w:val="28"/>
          <w:szCs w:val="28"/>
        </w:rPr>
        <w:t>.</w:t>
      </w:r>
      <w:r w:rsidRPr="000A6D90">
        <w:rPr>
          <w:sz w:val="28"/>
          <w:szCs w:val="28"/>
        </w:rPr>
        <w:t xml:space="preserve"> 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Финансирование стоимости разницы общей площади предоставляемого гражданам жилого помещения (без учета балконов, лоджий, веранд, террас) и общей площади ранее занимаемого жилого помещения (без учета балконов, лоджий, веранд, террас), осуществляется за счет </w:t>
      </w:r>
      <w:bookmarkStart w:id="1" w:name="Par170"/>
      <w:bookmarkEnd w:id="1"/>
      <w:r w:rsidRPr="000A6D90">
        <w:rPr>
          <w:sz w:val="28"/>
          <w:szCs w:val="28"/>
        </w:rPr>
        <w:t>средств краевого бюджета и средств местного бюджета</w:t>
      </w:r>
      <w:r>
        <w:rPr>
          <w:sz w:val="28"/>
          <w:szCs w:val="28"/>
        </w:rPr>
        <w:t>.</w:t>
      </w:r>
      <w:r w:rsidRPr="000A6D90">
        <w:rPr>
          <w:sz w:val="28"/>
          <w:szCs w:val="28"/>
        </w:rPr>
        <w:t xml:space="preserve"> </w:t>
      </w:r>
    </w:p>
    <w:p w:rsidR="00D77FAF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6.</w:t>
      </w:r>
      <w:r w:rsidRPr="000A6D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Ответственным и</w:t>
      </w:r>
      <w:r w:rsidRPr="000A6D90">
        <w:rPr>
          <w:sz w:val="28"/>
          <w:szCs w:val="28"/>
        </w:rPr>
        <w:t>сполнител</w:t>
      </w:r>
      <w:r>
        <w:rPr>
          <w:sz w:val="28"/>
          <w:szCs w:val="28"/>
        </w:rPr>
        <w:t>ем</w:t>
      </w:r>
      <w:r w:rsidRPr="000A6D90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подп</w:t>
      </w:r>
      <w:r w:rsidRPr="000A6D90">
        <w:rPr>
          <w:sz w:val="28"/>
          <w:szCs w:val="28"/>
        </w:rPr>
        <w:t>рограммы явля</w:t>
      </w:r>
      <w:r>
        <w:rPr>
          <w:sz w:val="28"/>
          <w:szCs w:val="28"/>
        </w:rPr>
        <w:t>е</w:t>
      </w:r>
      <w:r w:rsidRPr="000A6D90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- </w:t>
      </w:r>
      <w:r w:rsidRPr="000A6D90">
        <w:rPr>
          <w:sz w:val="28"/>
          <w:szCs w:val="28"/>
        </w:rPr>
        <w:t>Администрация города Ачинска</w:t>
      </w:r>
      <w:r>
        <w:rPr>
          <w:sz w:val="28"/>
          <w:szCs w:val="28"/>
        </w:rPr>
        <w:t xml:space="preserve"> (Консультант-Главный архитектор города Ачинска) (далее – ответственный исполнитель);</w:t>
      </w:r>
      <w:r w:rsidRPr="000A6D90">
        <w:rPr>
          <w:sz w:val="28"/>
          <w:szCs w:val="28"/>
        </w:rPr>
        <w:t xml:space="preserve"> 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</w:t>
      </w:r>
      <w:r w:rsidRPr="000A6D90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</w:t>
      </w:r>
      <w:r w:rsidRPr="000A6D90">
        <w:rPr>
          <w:sz w:val="28"/>
          <w:szCs w:val="28"/>
        </w:rPr>
        <w:t xml:space="preserve">рограммы являются </w:t>
      </w:r>
      <w:r>
        <w:rPr>
          <w:sz w:val="28"/>
          <w:szCs w:val="28"/>
        </w:rPr>
        <w:t xml:space="preserve">- </w:t>
      </w:r>
      <w:r w:rsidRPr="000A6D90">
        <w:rPr>
          <w:sz w:val="28"/>
          <w:szCs w:val="28"/>
        </w:rPr>
        <w:t>комитет по управлению муниципальным имуществом Администрации города Ачинска, муниципальное казенное учреждение «Управление капитального строительства»</w:t>
      </w:r>
      <w:r>
        <w:rPr>
          <w:sz w:val="28"/>
          <w:szCs w:val="28"/>
        </w:rPr>
        <w:t xml:space="preserve"> (далее - исполнители)</w:t>
      </w:r>
      <w:r w:rsidRPr="000A6D90">
        <w:rPr>
          <w:sz w:val="28"/>
          <w:szCs w:val="28"/>
        </w:rPr>
        <w:t>.</w:t>
      </w:r>
    </w:p>
    <w:p w:rsidR="00D77FAF" w:rsidRDefault="00D77FAF" w:rsidP="00D77F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lastRenderedPageBreak/>
        <w:t xml:space="preserve">Руководство и контроль за ходом выполнения мероприятий </w:t>
      </w:r>
      <w:r>
        <w:rPr>
          <w:sz w:val="28"/>
          <w:szCs w:val="28"/>
        </w:rPr>
        <w:t>подп</w:t>
      </w:r>
      <w:r w:rsidRPr="000A6D90">
        <w:rPr>
          <w:sz w:val="28"/>
          <w:szCs w:val="28"/>
        </w:rPr>
        <w:t xml:space="preserve">рограммы, организацию системы непрерывного мониторинга, осуществляет </w:t>
      </w:r>
      <w:r>
        <w:rPr>
          <w:sz w:val="28"/>
          <w:szCs w:val="28"/>
        </w:rPr>
        <w:t>ответственный исполнитель.</w:t>
      </w:r>
    </w:p>
    <w:p w:rsidR="00D77FAF" w:rsidRDefault="00D77FAF" w:rsidP="00D77F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Для перечисления средств бюджета города Ачинска на реализацию мероприятий в финансовое управление Администрации города Ачинска представляется заявка на финансирование с подтверждающими документами:</w:t>
      </w:r>
    </w:p>
    <w:p w:rsidR="00D77FAF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D35">
        <w:rPr>
          <w:sz w:val="28"/>
          <w:szCs w:val="28"/>
        </w:rPr>
        <w:t>копи</w:t>
      </w:r>
      <w:r>
        <w:rPr>
          <w:sz w:val="28"/>
          <w:szCs w:val="28"/>
        </w:rPr>
        <w:t>й</w:t>
      </w:r>
      <w:r w:rsidRPr="00063D35">
        <w:rPr>
          <w:sz w:val="28"/>
          <w:szCs w:val="28"/>
        </w:rPr>
        <w:t xml:space="preserve"> договоров купли-продажи жилых помещений, зарегистрированных в установленном порядке;</w:t>
      </w:r>
    </w:p>
    <w:p w:rsidR="00D77FAF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копий свидетельств о государственной регистрации права;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6D90">
        <w:rPr>
          <w:sz w:val="28"/>
          <w:szCs w:val="28"/>
        </w:rPr>
        <w:t>копию утвержденной проектной документации на строительство (реконструкцию) жилых домов;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6D90">
        <w:rPr>
          <w:sz w:val="28"/>
          <w:szCs w:val="28"/>
        </w:rPr>
        <w:t>копию положительного заключения государственной экспертизы проектной документации;</w:t>
      </w:r>
    </w:p>
    <w:p w:rsidR="00D77FAF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6D90">
        <w:rPr>
          <w:sz w:val="28"/>
          <w:szCs w:val="28"/>
        </w:rPr>
        <w:t>копии муниципальных контрактов (договоров) на строительство (реконструкцию) жилого дома, в том числе связанных с оплатой услуг и работ по осуществлению строительства (реконструкции) жилого дома, проектных работ, по получению положительного заключения о достоверности сметной стоимости, положительного заключения государственной экспертизы на проектную документацию, а также на оплату прочих расходов</w:t>
      </w:r>
      <w:r>
        <w:rPr>
          <w:sz w:val="28"/>
          <w:szCs w:val="28"/>
        </w:rPr>
        <w:t>;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6D90">
        <w:rPr>
          <w:sz w:val="28"/>
          <w:szCs w:val="28"/>
        </w:rPr>
        <w:t>копии</w:t>
      </w:r>
      <w:r>
        <w:rPr>
          <w:sz w:val="28"/>
          <w:szCs w:val="28"/>
        </w:rPr>
        <w:t xml:space="preserve"> муниципальных контрактов (договоров) на участие в долевом строительстве многоквартирных домов,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краю.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Ответственный исполнитель </w:t>
      </w:r>
      <w:r w:rsidRPr="000A6D90">
        <w:rPr>
          <w:sz w:val="28"/>
          <w:szCs w:val="28"/>
        </w:rPr>
        <w:t>в течение тридцати дней после распределения (перераспределения) субсидий Фонда, краевого бюджета и средств местного бюджета представляют в министерство для подтверждения результативности, адресности и целевого характера использования субсидии следующие документы: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сведения о жилых домах, признанных в установленном порядке непригодными для проживания, по форме, утвержденной приказом министерства;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план расселения граждан, проживающих в жилых домах, признанных в установленном порядке непригодными для проживания, по форме, утвержденной приказом министерства;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сносу.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Сведения о жилых домах</w:t>
      </w:r>
      <w:r>
        <w:rPr>
          <w:sz w:val="28"/>
          <w:szCs w:val="28"/>
        </w:rPr>
        <w:t>,</w:t>
      </w:r>
      <w:r w:rsidRPr="000A6D90">
        <w:rPr>
          <w:sz w:val="28"/>
          <w:szCs w:val="28"/>
        </w:rPr>
        <w:t xml:space="preserve"> признанных в установленном порядке непригодным для проживания, и план расселения граждан, проживающих в жилых домах, признанных в установленном порядке непригодными для проживания, должны быть прошиты, пронумерованы, заверены подписью Главы Администрации города Ачинска и скреплены печатью.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9. Для получения субсидий из средств Фонда и средств краевого </w:t>
      </w:r>
      <w:r w:rsidRPr="000A6D90">
        <w:rPr>
          <w:sz w:val="28"/>
          <w:szCs w:val="28"/>
        </w:rPr>
        <w:lastRenderedPageBreak/>
        <w:t>бюджета на осуществление долевого финансирования мероприятия для приобретение жилых помещений гражданам, проживающим  по договорам социального найма жилых помещений в жилых домах, признанных в установленном порядке аварийными и подлежащими сносу, 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 в течение месяца, следующего за месяцем, в котором произведена государственная регистрация договоров купли-продажи жилых помещений, представляют в министерство следующие документы: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выписку из нормативного правового акта о бюджете города Ачинска на соответствующий финансовый год, подтверждающую участие города Ачинска в финансировании мероприятий по приобретению жилых помещений с указанием расходов по разделам, подразделам, целевым статьям и видам расходов, классификации расходов бюджета Российской Федерации;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копии договоров купли-продажи жилых помещений, зарегистрированных в установленном порядке;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копии платежных документов, подтверждающих софинансирование оплаты выкупа жилых помещений в жилых домах, признанных в установленном порядке непригодными для проживания, за счет средств местного бюджета;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копии свидетельств о государственной регистрации права собственности на жилые помещения.</w:t>
      </w:r>
    </w:p>
    <w:p w:rsidR="00D77FAF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Копии документов представляются надлежащим образом заверенными Главой Администрации города Ачинска или уполномоченным им лицом.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A6D90">
        <w:rPr>
          <w:sz w:val="28"/>
          <w:szCs w:val="28"/>
        </w:rPr>
        <w:t xml:space="preserve">. Для получения субсидий из средств Фонда и средств краевого бюджета на осуществление долевого финансирования мероприятия для </w:t>
      </w:r>
      <w:r>
        <w:rPr>
          <w:sz w:val="28"/>
          <w:szCs w:val="28"/>
        </w:rPr>
        <w:t>участия в долевом строительстве многоквартирных домов</w:t>
      </w:r>
      <w:r w:rsidRPr="000A6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последующего предоставления </w:t>
      </w:r>
      <w:r w:rsidRPr="000A6D90">
        <w:rPr>
          <w:sz w:val="28"/>
          <w:szCs w:val="28"/>
        </w:rPr>
        <w:t>гражданам, проживающи</w:t>
      </w:r>
      <w:r>
        <w:rPr>
          <w:sz w:val="28"/>
          <w:szCs w:val="28"/>
        </w:rPr>
        <w:t>х</w:t>
      </w:r>
      <w:r w:rsidRPr="000A6D90">
        <w:rPr>
          <w:sz w:val="28"/>
          <w:szCs w:val="28"/>
        </w:rPr>
        <w:t xml:space="preserve"> в жилых домах, признанных в установленном порядке аварийными и подлежащими сносу, 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</w:t>
      </w:r>
      <w:r>
        <w:rPr>
          <w:sz w:val="28"/>
          <w:szCs w:val="28"/>
        </w:rPr>
        <w:t>,</w:t>
      </w:r>
      <w:r w:rsidRPr="000A6D90">
        <w:rPr>
          <w:sz w:val="28"/>
          <w:szCs w:val="28"/>
        </w:rPr>
        <w:t xml:space="preserve"> представляют в министерство следующие документы: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выписку из нормативного правового акта о бюджете города Ачинска на соответствующий финансовый год, подтверждающую участие города Ачинска в финансировании мероприятий </w:t>
      </w:r>
      <w:r>
        <w:rPr>
          <w:sz w:val="28"/>
          <w:szCs w:val="28"/>
        </w:rPr>
        <w:t>на долевое строительство многоквартирных домов</w:t>
      </w:r>
      <w:r w:rsidRPr="000A6D90">
        <w:rPr>
          <w:sz w:val="28"/>
          <w:szCs w:val="28"/>
        </w:rPr>
        <w:t xml:space="preserve"> с указанием расходов по разделам, подразделам, целевым статьям и видам расходов, классификации расходов бюджета Российской Федерации;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копии</w:t>
      </w:r>
      <w:r>
        <w:rPr>
          <w:sz w:val="28"/>
          <w:szCs w:val="28"/>
        </w:rPr>
        <w:t xml:space="preserve"> муниципальных контрактов (договоров) на участие в долевом строительстве многоквартирных домов,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</w:t>
      </w:r>
      <w:r w:rsidRPr="000A6D90">
        <w:rPr>
          <w:sz w:val="28"/>
          <w:szCs w:val="28"/>
        </w:rPr>
        <w:t>;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копии платежных документов, подтверждающих </w:t>
      </w:r>
      <w:r>
        <w:rPr>
          <w:sz w:val="28"/>
          <w:szCs w:val="28"/>
        </w:rPr>
        <w:t xml:space="preserve">расходование в первый год, реализации этапа программы средств местного бюджета в размере не </w:t>
      </w:r>
      <w:r>
        <w:rPr>
          <w:sz w:val="28"/>
          <w:szCs w:val="28"/>
        </w:rPr>
        <w:lastRenderedPageBreak/>
        <w:t xml:space="preserve">менее 1 процента от произведения общей площади расселяемых жилых помещений и предельной стоимости одно квадратного метра общей площади жилого помещения. Расходование средств местного бюджета по долевому финансированию в размере,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помещения, подтвердить копиями платежных документов до 15 декабря соответствующего финансового года. 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Копии документов представляются надлежащим образом заверенными Главой Администрации города Ачинска или уполномоченным им лицом.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A6D90">
        <w:rPr>
          <w:sz w:val="28"/>
          <w:szCs w:val="28"/>
        </w:rPr>
        <w:t>. Для получения субсидий из средств Фонда и средств краевого бюджета на осуществление долевого финансирования мероприятия на строительство</w:t>
      </w:r>
      <w:r>
        <w:rPr>
          <w:sz w:val="28"/>
          <w:szCs w:val="28"/>
        </w:rPr>
        <w:t xml:space="preserve"> (</w:t>
      </w:r>
      <w:r w:rsidRPr="000A6D90">
        <w:rPr>
          <w:sz w:val="28"/>
          <w:szCs w:val="28"/>
        </w:rPr>
        <w:t>реконструкцию</w:t>
      </w:r>
      <w:r>
        <w:rPr>
          <w:sz w:val="28"/>
          <w:szCs w:val="28"/>
        </w:rPr>
        <w:t>)</w:t>
      </w:r>
      <w:r w:rsidRPr="000A6D90">
        <w:rPr>
          <w:sz w:val="28"/>
          <w:szCs w:val="28"/>
        </w:rPr>
        <w:t>, жилых домов в виде аванса в размере, предусмотренном муниципальным контрактом (договором), но не более 30 процентов от суммы субсидии на соответствующий финансовый год муниципальное казенное учреждение «Управление капитального строительства»  представляет в министерство следующие документы: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выписку из нормативного правового акта о бюджете города Ачинска на соответствующий финансовый год, подтверждающую долевое участие города Ачинска  в финансировании мероприятий по строительству (реконструкции) жилого дома, с указанием расходов по разделам, подразделам, целевым статьям и видам расходов классификации расходов бюджета Российской Федерации;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копию утвержденной проектной документации на строительство (реконструкцию) жилых домов;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копию положительного заключения государственной экспертизы проектной документации;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копии муниципальных контрактов (договоров) на строительство (реконструкцию) жилого дома, в том числе связанных с оплатой услуг и работ по осуществлению строительства (реконструкции) жилого дома, проектных работ, по получению положительного заключения о достоверности сметной стоимости, положительного заключения государственной экспертизы на проектную документацию, а также на оплату прочих расходов;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копию документа, подтверждающего соответствие лица, с которым заключен представленный муниципальный контракт (договор), требованиям, установленным действующим законодательством к лицам, осуществляющим поставку товаров (выполнение работ, оказание услуг), являющихся предметом представленного муниципального контракта (договора):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Копии документов представляются надлежащим образом заверенными Главой Администрации города Ачинска или уполномоченным им лицом.</w:t>
      </w:r>
    </w:p>
    <w:p w:rsidR="00D77FAF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A6D90">
        <w:rPr>
          <w:sz w:val="28"/>
          <w:szCs w:val="28"/>
        </w:rPr>
        <w:t xml:space="preserve">. Дальнейшее перечисление субсидий на осуществление долевого </w:t>
      </w:r>
      <w:r w:rsidRPr="000A6D90">
        <w:rPr>
          <w:sz w:val="28"/>
          <w:szCs w:val="28"/>
        </w:rPr>
        <w:lastRenderedPageBreak/>
        <w:t xml:space="preserve">финансирования мероприятий по строительству </w:t>
      </w:r>
      <w:r>
        <w:rPr>
          <w:sz w:val="28"/>
          <w:szCs w:val="28"/>
        </w:rPr>
        <w:t>(</w:t>
      </w:r>
      <w:r w:rsidRPr="000A6D90">
        <w:rPr>
          <w:sz w:val="28"/>
          <w:szCs w:val="28"/>
        </w:rPr>
        <w:t>реконструкции</w:t>
      </w:r>
      <w:r>
        <w:rPr>
          <w:sz w:val="28"/>
          <w:szCs w:val="28"/>
        </w:rPr>
        <w:t>)</w:t>
      </w:r>
      <w:r w:rsidRPr="000A6D90">
        <w:rPr>
          <w:sz w:val="28"/>
          <w:szCs w:val="28"/>
        </w:rPr>
        <w:t xml:space="preserve"> жилых домов осуществляется по выполненным объемам работ (услуг), превышающим сумму аванса, муниципальное казенное учреждение «Управление капитального строительства» представляет в министерство для проверки следующие документы: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копии актов о приемке выполненных работ (форма КС-2) и справок о стоимости выполненных работ и затрат (форма КС-3) оплате строительно-монтажных работ, копии актов выполненных работ (оказанных услуг) - при оплате иных работ (услуг), счета-фактуры, накладные - при оплате товаров;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реестр на оплату выполненных работ (услуг) за соответствующий период по форме, утвержденной приказом министерства;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копии платежных документов, подтверждающих оплату работ (услуг) за счет средств местного бюджета.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В случае если муниципальный контракт (договор) не предусматривает выплату аванса, документы, указанные в пункте 1</w:t>
      </w:r>
      <w:r>
        <w:rPr>
          <w:sz w:val="28"/>
          <w:szCs w:val="28"/>
        </w:rPr>
        <w:t>1</w:t>
      </w:r>
      <w:r w:rsidRPr="000A6D90">
        <w:rPr>
          <w:sz w:val="28"/>
          <w:szCs w:val="28"/>
        </w:rPr>
        <w:t xml:space="preserve"> подпрограммы, представляются одновременно.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Копии документов представляются надлежащим образом заверенными Главой Администрации города Ачинска или уполномоченным им лицом.</w:t>
      </w:r>
    </w:p>
    <w:p w:rsidR="00D77FAF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A6D90">
        <w:rPr>
          <w:sz w:val="28"/>
          <w:szCs w:val="28"/>
        </w:rPr>
        <w:t xml:space="preserve">. Документы, указанные в </w:t>
      </w:r>
      <w:r>
        <w:rPr>
          <w:sz w:val="28"/>
          <w:szCs w:val="28"/>
        </w:rPr>
        <w:t xml:space="preserve">п. </w:t>
      </w:r>
      <w:r w:rsidRPr="000A6D9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A6D90">
        <w:rPr>
          <w:sz w:val="28"/>
          <w:szCs w:val="28"/>
        </w:rPr>
        <w:t>, 1</w:t>
      </w:r>
      <w:r>
        <w:rPr>
          <w:sz w:val="28"/>
          <w:szCs w:val="28"/>
        </w:rPr>
        <w:t>2</w:t>
      </w:r>
      <w:r w:rsidRPr="000A6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2.3. </w:t>
      </w:r>
      <w:r w:rsidRPr="000A6D90">
        <w:rPr>
          <w:sz w:val="28"/>
          <w:szCs w:val="28"/>
        </w:rPr>
        <w:t xml:space="preserve">подпрограммы, должны быть представлены </w:t>
      </w:r>
      <w:r>
        <w:rPr>
          <w:sz w:val="28"/>
          <w:szCs w:val="28"/>
        </w:rPr>
        <w:t xml:space="preserve">в министерство </w:t>
      </w:r>
      <w:r w:rsidRPr="000A6D90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0A6D90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0A6D90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0A6D90">
        <w:rPr>
          <w:sz w:val="28"/>
          <w:szCs w:val="28"/>
        </w:rPr>
        <w:t xml:space="preserve"> «Управление капитального строительства» не позднее 1 декабря текущего финансового года.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A6D90">
        <w:rPr>
          <w:sz w:val="28"/>
          <w:szCs w:val="28"/>
        </w:rPr>
        <w:t>. Комитет по управлению муниципальным имуществом Администрации города Ачинска  в течение месяца, но не позднее трех месяцев, после переселения граждан из жилищного фонда, признанного в установленном порядке непригодным для проживания, представляет в министерство следующие документы: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         перечень адресов предоставленного жилого помещения (улица, номер дома, номер квартиры) с указанием общей площади предоставленного жилого помещения и количества граждан, проживающих в каждом предоставленном жилом помещении</w:t>
      </w:r>
      <w:r>
        <w:rPr>
          <w:sz w:val="28"/>
          <w:szCs w:val="28"/>
        </w:rPr>
        <w:t>;</w:t>
      </w:r>
      <w:r w:rsidRPr="000A6D90">
        <w:rPr>
          <w:sz w:val="28"/>
          <w:szCs w:val="28"/>
        </w:rPr>
        <w:t xml:space="preserve">  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A6D90">
        <w:rPr>
          <w:sz w:val="28"/>
          <w:szCs w:val="28"/>
        </w:rPr>
        <w:t>фамилии, имени, отчества каждого члена переселенной семьи;</w:t>
      </w:r>
    </w:p>
    <w:p w:rsidR="00D77FAF" w:rsidRPr="000A6D90" w:rsidRDefault="00D77FAF" w:rsidP="00D77F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документы, подтверждающие </w:t>
      </w:r>
      <w:r w:rsidRPr="000A6D90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0A6D90">
        <w:rPr>
          <w:sz w:val="28"/>
          <w:szCs w:val="28"/>
        </w:rPr>
        <w:t xml:space="preserve"> проживания граждан в ранее занимаемом жилом помещении (договор найма, договор социального найма, договор купли-продажи, договор дарения и другие основания).</w:t>
      </w:r>
    </w:p>
    <w:p w:rsidR="00AE1D83" w:rsidRPr="000A6D90" w:rsidRDefault="00D77FAF" w:rsidP="00D77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Перечень снесенных жилых домов и перечень предоставленных жилых помещений должны быть прошиты, пронумерованы, заверены подписью Главы Администрации города Ачинска  и скреплены печатью</w:t>
      </w:r>
      <w:r w:rsidR="00AE1D83" w:rsidRPr="000A6D90">
        <w:rPr>
          <w:sz w:val="28"/>
          <w:szCs w:val="28"/>
        </w:rPr>
        <w:t>.</w:t>
      </w:r>
    </w:p>
    <w:p w:rsidR="00A7599C" w:rsidRPr="00A7599C" w:rsidRDefault="00A7599C" w:rsidP="00AE1D83">
      <w:pPr>
        <w:ind w:left="709"/>
        <w:jc w:val="center"/>
        <w:rPr>
          <w:sz w:val="28"/>
          <w:szCs w:val="28"/>
          <w:lang w:val="en-US"/>
        </w:rPr>
      </w:pPr>
    </w:p>
    <w:p w:rsidR="00AE1D83" w:rsidRPr="000A6D90" w:rsidRDefault="00AE1D83" w:rsidP="00AE1D83">
      <w:pPr>
        <w:ind w:left="709"/>
        <w:jc w:val="center"/>
        <w:rPr>
          <w:sz w:val="28"/>
          <w:szCs w:val="28"/>
        </w:rPr>
      </w:pPr>
      <w:r w:rsidRPr="000A6D90">
        <w:rPr>
          <w:sz w:val="28"/>
          <w:szCs w:val="28"/>
        </w:rPr>
        <w:t>2.4. Управление подпрограммой и контроль за ходом ее выполнения</w:t>
      </w:r>
    </w:p>
    <w:p w:rsidR="00AE1D83" w:rsidRPr="000A6D90" w:rsidRDefault="00AE1D83" w:rsidP="00AE1D83">
      <w:pPr>
        <w:widowControl w:val="0"/>
        <w:autoSpaceDE w:val="0"/>
        <w:autoSpaceDN w:val="0"/>
        <w:adjustRightInd w:val="0"/>
        <w:ind w:left="480"/>
        <w:jc w:val="center"/>
        <w:rPr>
          <w:sz w:val="28"/>
          <w:szCs w:val="28"/>
        </w:rPr>
      </w:pPr>
    </w:p>
    <w:p w:rsidR="00AE1D83" w:rsidRDefault="00AE1D83" w:rsidP="00AE1D83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  1. Текущее управление реализацией подпрограммы осуществляется</w:t>
      </w:r>
      <w:r>
        <w:rPr>
          <w:sz w:val="28"/>
          <w:szCs w:val="28"/>
        </w:rPr>
        <w:t>:</w:t>
      </w:r>
      <w:r w:rsidRPr="000A6D90">
        <w:rPr>
          <w:sz w:val="28"/>
          <w:szCs w:val="28"/>
        </w:rPr>
        <w:t xml:space="preserve"> </w:t>
      </w:r>
    </w:p>
    <w:p w:rsidR="00AE1D83" w:rsidRDefault="00AE1D83" w:rsidP="00AE1D83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- </w:t>
      </w:r>
      <w:r w:rsidRPr="000A6D90">
        <w:rPr>
          <w:sz w:val="28"/>
          <w:szCs w:val="28"/>
        </w:rPr>
        <w:t>Администрацией города Ачинска (Консультант-Главный архитектор города Ачинска)</w:t>
      </w:r>
      <w:r>
        <w:rPr>
          <w:sz w:val="28"/>
          <w:szCs w:val="28"/>
        </w:rPr>
        <w:t xml:space="preserve">; </w:t>
      </w:r>
    </w:p>
    <w:p w:rsidR="00AE1D83" w:rsidRPr="000A6D90" w:rsidRDefault="00AE1D83" w:rsidP="00AE1D83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исполнителями -</w:t>
      </w:r>
      <w:r w:rsidRPr="000A6D90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ом</w:t>
      </w:r>
      <w:r w:rsidRPr="000A6D90">
        <w:rPr>
          <w:sz w:val="28"/>
          <w:szCs w:val="28"/>
        </w:rPr>
        <w:t xml:space="preserve"> по управлению муниципальным имуществом Администрации города Ачинска, муниципальн</w:t>
      </w:r>
      <w:r>
        <w:rPr>
          <w:sz w:val="28"/>
          <w:szCs w:val="28"/>
        </w:rPr>
        <w:t>ым</w:t>
      </w:r>
      <w:r w:rsidRPr="000A6D90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0A6D90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0A6D90">
        <w:rPr>
          <w:sz w:val="28"/>
          <w:szCs w:val="28"/>
        </w:rPr>
        <w:t xml:space="preserve"> «Управление капитального строительства» (</w:t>
      </w:r>
      <w:r>
        <w:rPr>
          <w:sz w:val="28"/>
          <w:szCs w:val="28"/>
        </w:rPr>
        <w:t>является</w:t>
      </w:r>
      <w:r w:rsidRPr="000A6D90">
        <w:rPr>
          <w:sz w:val="28"/>
          <w:szCs w:val="28"/>
        </w:rPr>
        <w:t xml:space="preserve"> - Исполнитель подпрограммы).</w:t>
      </w:r>
    </w:p>
    <w:p w:rsidR="00AE1D83" w:rsidRPr="000A6D90" w:rsidRDefault="00AE1D83" w:rsidP="00AE1D83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 2. </w:t>
      </w:r>
      <w:r>
        <w:rPr>
          <w:sz w:val="28"/>
          <w:szCs w:val="28"/>
        </w:rPr>
        <w:t>И</w:t>
      </w:r>
      <w:r w:rsidRPr="000A6D90">
        <w:rPr>
          <w:sz w:val="28"/>
          <w:szCs w:val="28"/>
        </w:rPr>
        <w:t>сполнитель подпрограммы по запросу ответственного исполнителя муниципальной программы:</w:t>
      </w:r>
    </w:p>
    <w:p w:rsidR="00AE1D83" w:rsidRPr="000A6D90" w:rsidRDefault="00AE1D83" w:rsidP="00AE1D83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- представляет информацию о ходе реализации подпрограммы с краткой пояснительной запиской о выполненных мероприятиях и причинах, повлиявших на результат выполнения программы</w:t>
      </w:r>
      <w:r>
        <w:rPr>
          <w:sz w:val="28"/>
          <w:szCs w:val="28"/>
        </w:rPr>
        <w:t>;</w:t>
      </w:r>
    </w:p>
    <w:p w:rsidR="00AE1D83" w:rsidRPr="000A6D90" w:rsidRDefault="00AE1D83" w:rsidP="00AE1D83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- итоговый отчет об исполнении подпрограммы;</w:t>
      </w:r>
    </w:p>
    <w:p w:rsidR="00AE1D83" w:rsidRPr="000A6D90" w:rsidRDefault="00AE1D83" w:rsidP="00AE1D83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- несет ответственность за целевое использование бюджетных средств, выделяемых на реализацию программы</w:t>
      </w:r>
      <w:r>
        <w:rPr>
          <w:sz w:val="28"/>
          <w:szCs w:val="28"/>
        </w:rPr>
        <w:t>;</w:t>
      </w:r>
    </w:p>
    <w:p w:rsidR="00AE1D83" w:rsidRPr="000A6D90" w:rsidRDefault="00AE1D83" w:rsidP="00AE1D83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- представляет ежеквартально отчетность об исполнении подпрограммы в сроки и по форме, установленной ответственным исполнителем муниципальной программы;</w:t>
      </w:r>
    </w:p>
    <w:p w:rsidR="00AE1D83" w:rsidRPr="000A6D90" w:rsidRDefault="00AE1D83" w:rsidP="00AE1D8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Контроль за ходом реализации подпрограммы осуществляет Администрацией города Ачинска (Консультант-Главный архитектор города Ачинска), комитет по управлению муниципальным имуществом Администрации города Ачинска, муниципальное казенное учреждение «Управление капитального строительства»</w:t>
      </w:r>
      <w:r>
        <w:rPr>
          <w:sz w:val="28"/>
          <w:szCs w:val="28"/>
        </w:rPr>
        <w:t>.</w:t>
      </w:r>
      <w:r w:rsidRPr="000A6D90">
        <w:rPr>
          <w:sz w:val="28"/>
          <w:szCs w:val="28"/>
        </w:rPr>
        <w:t xml:space="preserve">  </w:t>
      </w:r>
    </w:p>
    <w:p w:rsidR="00AE1D83" w:rsidRPr="000A6D90" w:rsidRDefault="00AE1D83" w:rsidP="00AE1D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1D83" w:rsidRDefault="00AE1D83" w:rsidP="00AE1D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A6D90">
        <w:rPr>
          <w:sz w:val="28"/>
          <w:szCs w:val="28"/>
        </w:rPr>
        <w:t xml:space="preserve">         2.5. Оценка социально-экономической эффективности</w:t>
      </w:r>
    </w:p>
    <w:p w:rsidR="00D77FAF" w:rsidRPr="000A6D90" w:rsidRDefault="00D77FAF" w:rsidP="00AE1D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1D83" w:rsidRPr="000A6D90" w:rsidRDefault="00AE1D83" w:rsidP="00AE1D83">
      <w:pPr>
        <w:ind w:firstLine="709"/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Эффективность подпрограммы проводится </w:t>
      </w:r>
      <w:r>
        <w:rPr>
          <w:sz w:val="28"/>
          <w:szCs w:val="28"/>
        </w:rPr>
        <w:t xml:space="preserve">ответственным исполнителем </w:t>
      </w:r>
      <w:r w:rsidRPr="000A6D90">
        <w:rPr>
          <w:sz w:val="28"/>
          <w:szCs w:val="28"/>
        </w:rPr>
        <w:t>и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управления муниципальным  имуществом.</w:t>
      </w:r>
    </w:p>
    <w:p w:rsidR="00AE1D83" w:rsidRPr="000A6D90" w:rsidRDefault="00AE1D83" w:rsidP="00AE1D83">
      <w:pPr>
        <w:ind w:firstLine="709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Результаты оценки эффективности служат для принятия решений ответственным исполнителем муниципальной  подпрограммы о корректировке перечня и состав</w:t>
      </w:r>
      <w:r>
        <w:rPr>
          <w:sz w:val="28"/>
          <w:szCs w:val="28"/>
        </w:rPr>
        <w:t>а</w:t>
      </w:r>
      <w:r w:rsidRPr="000A6D90">
        <w:rPr>
          <w:sz w:val="28"/>
          <w:szCs w:val="28"/>
        </w:rPr>
        <w:t xml:space="preserve">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AE1D83" w:rsidRDefault="00AE1D83" w:rsidP="00AE1D83">
      <w:pPr>
        <w:ind w:firstLine="709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Эффективность муниципальной  подпрограммы оценивается ежегодно в рамках подготовки годового отчета о ходе реализации и оценке эффективности.</w:t>
      </w:r>
    </w:p>
    <w:p w:rsidR="00A7599C" w:rsidRPr="00A7599C" w:rsidRDefault="00A7599C" w:rsidP="00AE1D83">
      <w:pPr>
        <w:ind w:firstLine="709"/>
        <w:jc w:val="both"/>
        <w:rPr>
          <w:sz w:val="28"/>
          <w:szCs w:val="28"/>
          <w:lang w:val="en-US"/>
        </w:rPr>
      </w:pPr>
    </w:p>
    <w:p w:rsidR="00AE1D83" w:rsidRPr="000A6D90" w:rsidRDefault="00AE1D83" w:rsidP="00AE1D83">
      <w:pPr>
        <w:ind w:left="709"/>
        <w:jc w:val="center"/>
        <w:rPr>
          <w:sz w:val="28"/>
          <w:szCs w:val="28"/>
        </w:rPr>
      </w:pPr>
      <w:r w:rsidRPr="000A6D90">
        <w:rPr>
          <w:sz w:val="28"/>
          <w:szCs w:val="28"/>
        </w:rPr>
        <w:t>2.6. Мероприятия подпрограммы</w:t>
      </w:r>
    </w:p>
    <w:p w:rsidR="00AE1D83" w:rsidRPr="000A6D90" w:rsidRDefault="00AE1D83" w:rsidP="00AE1D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1D83" w:rsidRDefault="00AE1D83" w:rsidP="00AE1D83">
      <w:pPr>
        <w:jc w:val="both"/>
        <w:rPr>
          <w:sz w:val="28"/>
          <w:szCs w:val="28"/>
        </w:rPr>
      </w:pPr>
      <w:r w:rsidRPr="000A6D90">
        <w:rPr>
          <w:sz w:val="28"/>
          <w:szCs w:val="28"/>
        </w:rPr>
        <w:t xml:space="preserve">        Мероприятия подпрограммы представлены в </w:t>
      </w:r>
      <w:bookmarkStart w:id="2" w:name="_GoBack"/>
      <w:bookmarkEnd w:id="2"/>
      <w:r w:rsidRPr="000A6D90">
        <w:rPr>
          <w:sz w:val="28"/>
          <w:szCs w:val="28"/>
        </w:rPr>
        <w:t>приложении № 2 к подпрограмме</w:t>
      </w:r>
      <w:r>
        <w:rPr>
          <w:sz w:val="28"/>
          <w:szCs w:val="28"/>
        </w:rPr>
        <w:t>.</w:t>
      </w:r>
      <w:r w:rsidRPr="000A6D90">
        <w:rPr>
          <w:sz w:val="28"/>
          <w:szCs w:val="28"/>
        </w:rPr>
        <w:t xml:space="preserve"> </w:t>
      </w:r>
    </w:p>
    <w:p w:rsidR="00FA29A6" w:rsidRDefault="00FA29A6" w:rsidP="00AE1D83">
      <w:pPr>
        <w:jc w:val="both"/>
        <w:rPr>
          <w:sz w:val="28"/>
          <w:szCs w:val="28"/>
        </w:rPr>
      </w:pPr>
    </w:p>
    <w:p w:rsidR="00133FD2" w:rsidRDefault="00133FD2" w:rsidP="00AE1D83">
      <w:pPr>
        <w:jc w:val="both"/>
        <w:rPr>
          <w:sz w:val="28"/>
          <w:szCs w:val="28"/>
        </w:rPr>
      </w:pPr>
    </w:p>
    <w:p w:rsidR="00133FD2" w:rsidRPr="000A6D90" w:rsidRDefault="00133FD2" w:rsidP="00AE1D83">
      <w:pPr>
        <w:jc w:val="both"/>
        <w:rPr>
          <w:sz w:val="28"/>
          <w:szCs w:val="28"/>
        </w:rPr>
      </w:pPr>
    </w:p>
    <w:p w:rsidR="00AE1D83" w:rsidRDefault="00AE1D83" w:rsidP="00FA29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6D90">
        <w:rPr>
          <w:sz w:val="28"/>
          <w:szCs w:val="28"/>
        </w:rPr>
        <w:lastRenderedPageBreak/>
        <w:t>2.7. Обоснование финансовых, материальных и трудовых затрат (ресурсное обеспечение подпрограммы) с указ</w:t>
      </w:r>
      <w:r w:rsidR="00133FD2">
        <w:rPr>
          <w:sz w:val="28"/>
          <w:szCs w:val="28"/>
        </w:rPr>
        <w:t>анием источников финансирования</w:t>
      </w:r>
    </w:p>
    <w:p w:rsidR="00AE1D83" w:rsidRPr="000A6D90" w:rsidRDefault="00AE1D83" w:rsidP="00AE1D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D83" w:rsidRDefault="00AE1D83" w:rsidP="00AE1D83">
      <w:pPr>
        <w:ind w:firstLine="709"/>
        <w:jc w:val="both"/>
        <w:rPr>
          <w:sz w:val="28"/>
          <w:szCs w:val="28"/>
        </w:rPr>
      </w:pPr>
      <w:r w:rsidRPr="000A6D90">
        <w:rPr>
          <w:sz w:val="28"/>
          <w:szCs w:val="28"/>
        </w:rPr>
        <w:t>Главным распорядителем подпрограммы является</w:t>
      </w:r>
      <w:r>
        <w:rPr>
          <w:sz w:val="28"/>
          <w:szCs w:val="28"/>
        </w:rPr>
        <w:t xml:space="preserve"> ответственный исполнитель</w:t>
      </w:r>
      <w:r w:rsidRPr="000A6D90">
        <w:rPr>
          <w:sz w:val="28"/>
          <w:szCs w:val="28"/>
        </w:rPr>
        <w:t>.</w:t>
      </w:r>
    </w:p>
    <w:p w:rsidR="00AE1D83" w:rsidRDefault="00AE1D83" w:rsidP="00AE1D8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E1D83" w:rsidRDefault="00AE1D83" w:rsidP="00AE1D8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  <w:sectPr w:rsidR="00AE1D83" w:rsidSect="006C3D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1D83" w:rsidRDefault="00AE1D83" w:rsidP="00AE1D83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1 </w:t>
      </w:r>
    </w:p>
    <w:p w:rsidR="00AE1D83" w:rsidRDefault="00AE1D83" w:rsidP="00AE1D83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подпрограмме «Переселение граждан из аварийного жилищного фонда» на                  2014-2017 годы, реализуемой в рамках муниципальной программы города Ачинска </w:t>
      </w:r>
      <w:r w:rsidRPr="00801739">
        <w:rPr>
          <w:sz w:val="28"/>
          <w:szCs w:val="28"/>
        </w:rPr>
        <w:t>«Обеспечение</w:t>
      </w:r>
      <w:r>
        <w:rPr>
          <w:sz w:val="28"/>
          <w:szCs w:val="28"/>
        </w:rPr>
        <w:t xml:space="preserve"> доступным и комфортным жильем граждан</w:t>
      </w:r>
      <w:r w:rsidRPr="0080173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B61B4" w:rsidRDefault="007B61B4" w:rsidP="00AE1D83">
      <w:pPr>
        <w:jc w:val="center"/>
        <w:outlineLvl w:val="0"/>
        <w:rPr>
          <w:sz w:val="28"/>
          <w:szCs w:val="28"/>
        </w:rPr>
      </w:pPr>
    </w:p>
    <w:p w:rsidR="00AE1D83" w:rsidRPr="00680A9D" w:rsidRDefault="00AE1D83" w:rsidP="00AE1D83">
      <w:pPr>
        <w:jc w:val="center"/>
        <w:outlineLvl w:val="0"/>
        <w:rPr>
          <w:sz w:val="28"/>
          <w:szCs w:val="28"/>
        </w:rPr>
      </w:pPr>
      <w:r w:rsidRPr="00680A9D">
        <w:rPr>
          <w:sz w:val="28"/>
          <w:szCs w:val="28"/>
        </w:rPr>
        <w:t>Перечень целевых индикаторов подпрограммы</w:t>
      </w:r>
    </w:p>
    <w:p w:rsidR="00AE1D83" w:rsidRPr="00680A9D" w:rsidRDefault="00AE1D83" w:rsidP="00AE1D83">
      <w:pPr>
        <w:jc w:val="center"/>
        <w:outlineLvl w:val="0"/>
        <w:rPr>
          <w:sz w:val="28"/>
          <w:szCs w:val="28"/>
        </w:rPr>
      </w:pPr>
      <w:r w:rsidRPr="00680A9D">
        <w:rPr>
          <w:sz w:val="28"/>
          <w:szCs w:val="28"/>
        </w:rPr>
        <w:t xml:space="preserve"> «Переселение граждан из аварийного жилищного фонда</w:t>
      </w:r>
      <w:r>
        <w:rPr>
          <w:sz w:val="28"/>
          <w:szCs w:val="28"/>
        </w:rPr>
        <w:t>» на 2014-2017 годы</w:t>
      </w:r>
    </w:p>
    <w:p w:rsidR="002A3123" w:rsidRDefault="002A3123" w:rsidP="00D90B6B">
      <w:pPr>
        <w:autoSpaceDE w:val="0"/>
        <w:autoSpaceDN w:val="0"/>
        <w:adjustRightInd w:val="0"/>
        <w:ind w:left="9781"/>
        <w:jc w:val="both"/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3031"/>
        <w:gridCol w:w="1800"/>
        <w:gridCol w:w="3081"/>
        <w:gridCol w:w="1440"/>
        <w:gridCol w:w="1200"/>
        <w:gridCol w:w="1320"/>
        <w:gridCol w:w="1200"/>
        <w:gridCol w:w="1239"/>
      </w:tblGrid>
      <w:tr w:rsidR="002A3123" w:rsidRPr="00D03AFC" w:rsidTr="00A91F0B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A3123" w:rsidRPr="00D03AFC" w:rsidTr="00A91F0B">
        <w:trPr>
          <w:cantSplit/>
          <w:trHeight w:val="240"/>
        </w:trPr>
        <w:tc>
          <w:tcPr>
            <w:tcW w:w="151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Default="002A3123" w:rsidP="00A91F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41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 граждан из аварийного жилищного фонда</w:t>
            </w:r>
          </w:p>
          <w:p w:rsidR="002A3123" w:rsidRPr="00C93412" w:rsidRDefault="002A3123" w:rsidP="00A91F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Целевые индикаторы: </w:t>
            </w:r>
          </w:p>
        </w:tc>
      </w:tr>
      <w:tr w:rsidR="002A3123" w:rsidRPr="00D03AFC" w:rsidTr="00A91F0B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412">
              <w:rPr>
                <w:rFonts w:ascii="Times New Roman" w:hAnsi="Times New Roman" w:cs="Times New Roman"/>
                <w:sz w:val="24"/>
                <w:szCs w:val="24"/>
              </w:rPr>
              <w:t>Обеспечение жильем граждан, переселяемых из жилищного фонда, признанного в установленном порядке аварийным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№ 185-ФЗ «О фонде содействия реформирования жилищно-коммунального хозяйства           (в редакции от 05.04.2013             № 38-ФЗ»)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564</w:t>
            </w:r>
          </w:p>
        </w:tc>
      </w:tr>
      <w:tr w:rsidR="002A3123" w:rsidRPr="00D03AFC" w:rsidTr="00A91F0B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Pr="00C93412" w:rsidRDefault="002A3123" w:rsidP="00A91F0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ветхого и </w:t>
            </w:r>
            <w:r w:rsidRPr="00C93412">
              <w:rPr>
                <w:rFonts w:ascii="Times New Roman" w:hAnsi="Times New Roman" w:cs="Times New Roman"/>
              </w:rPr>
              <w:t>аварийного жилищного фонда   города Ачинск</w:t>
            </w:r>
            <w:r>
              <w:rPr>
                <w:rFonts w:ascii="Times New Roman" w:hAnsi="Times New Roman" w:cs="Times New Roman"/>
              </w:rPr>
              <w:t>, подлежащая расселению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кв.м.</w:t>
            </w: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6,4</w:t>
            </w:r>
          </w:p>
        </w:tc>
      </w:tr>
      <w:tr w:rsidR="002A3123" w:rsidRPr="00D03AFC" w:rsidTr="00A91F0B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Default="002A3123" w:rsidP="00A91F0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Снос ветхого и аварийного жилищного фонда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123" w:rsidRDefault="002A3123" w:rsidP="00A91F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кв.м.</w:t>
            </w:r>
          </w:p>
        </w:tc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3" w:rsidRPr="00C93412" w:rsidRDefault="002A3123" w:rsidP="00A91F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123" w:rsidRDefault="002A3123" w:rsidP="00A91F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Default="002A3123" w:rsidP="00A91F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Default="002A3123" w:rsidP="00A91F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Default="002A3123" w:rsidP="00A91F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3" w:rsidRDefault="002A3123" w:rsidP="00A91F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</w:t>
            </w:r>
          </w:p>
        </w:tc>
      </w:tr>
    </w:tbl>
    <w:p w:rsidR="002A3123" w:rsidRDefault="002A3123" w:rsidP="00D90B6B">
      <w:pPr>
        <w:autoSpaceDE w:val="0"/>
        <w:autoSpaceDN w:val="0"/>
        <w:adjustRightInd w:val="0"/>
        <w:ind w:left="9781"/>
        <w:jc w:val="both"/>
      </w:pPr>
    </w:p>
    <w:p w:rsidR="002A3123" w:rsidRDefault="002A3123" w:rsidP="00D90B6B">
      <w:pPr>
        <w:autoSpaceDE w:val="0"/>
        <w:autoSpaceDN w:val="0"/>
        <w:adjustRightInd w:val="0"/>
        <w:ind w:left="9781"/>
        <w:jc w:val="both"/>
      </w:pPr>
    </w:p>
    <w:p w:rsidR="0047400E" w:rsidRPr="0047400E" w:rsidRDefault="0047400E" w:rsidP="0047400E">
      <w:pPr>
        <w:autoSpaceDE w:val="0"/>
        <w:autoSpaceDN w:val="0"/>
        <w:adjustRightInd w:val="0"/>
        <w:ind w:left="9781"/>
        <w:jc w:val="both"/>
      </w:pPr>
      <w:r w:rsidRPr="0047400E">
        <w:lastRenderedPageBreak/>
        <w:t xml:space="preserve">Приложение  2 </w:t>
      </w:r>
    </w:p>
    <w:p w:rsidR="00FA29A6" w:rsidRDefault="0047400E" w:rsidP="0047400E">
      <w:pPr>
        <w:autoSpaceDE w:val="0"/>
        <w:autoSpaceDN w:val="0"/>
        <w:adjustRightInd w:val="0"/>
        <w:ind w:left="9781"/>
        <w:jc w:val="both"/>
      </w:pPr>
      <w:r w:rsidRPr="0047400E">
        <w:t>к подпрограмме «Переселение граждан из аварийного жилищного фонда», реализуемой в рамках муниципальной программы города Ачинска «Обеспечение доступным и комфортным жильем граждан»</w:t>
      </w:r>
    </w:p>
    <w:p w:rsidR="0047400E" w:rsidRDefault="0047400E" w:rsidP="0047400E">
      <w:pPr>
        <w:autoSpaceDE w:val="0"/>
        <w:autoSpaceDN w:val="0"/>
        <w:adjustRightInd w:val="0"/>
        <w:ind w:left="9781"/>
        <w:jc w:val="both"/>
      </w:pPr>
    </w:p>
    <w:p w:rsidR="0047400E" w:rsidRPr="0047400E" w:rsidRDefault="0047400E" w:rsidP="0047400E">
      <w:pPr>
        <w:autoSpaceDE w:val="0"/>
        <w:autoSpaceDN w:val="0"/>
        <w:adjustRightInd w:val="0"/>
        <w:ind w:left="9781"/>
        <w:jc w:val="both"/>
      </w:pPr>
    </w:p>
    <w:p w:rsidR="0047400E" w:rsidRPr="003F7F89" w:rsidRDefault="0047400E" w:rsidP="0047400E">
      <w:pPr>
        <w:jc w:val="center"/>
        <w:outlineLvl w:val="0"/>
        <w:rPr>
          <w:sz w:val="28"/>
          <w:szCs w:val="28"/>
        </w:rPr>
      </w:pPr>
      <w:r w:rsidRPr="003F7F89">
        <w:rPr>
          <w:sz w:val="28"/>
          <w:szCs w:val="28"/>
        </w:rPr>
        <w:t>Перечень мероприятий подпрограммы</w:t>
      </w:r>
    </w:p>
    <w:p w:rsidR="0047400E" w:rsidRDefault="0047400E" w:rsidP="0047400E">
      <w:pPr>
        <w:jc w:val="center"/>
        <w:outlineLvl w:val="0"/>
        <w:rPr>
          <w:sz w:val="28"/>
          <w:szCs w:val="28"/>
        </w:rPr>
      </w:pPr>
      <w:r w:rsidRPr="003F7F89">
        <w:rPr>
          <w:sz w:val="28"/>
          <w:szCs w:val="28"/>
        </w:rPr>
        <w:t>«Переселение граждан</w:t>
      </w:r>
      <w:r w:rsidR="00A7599C">
        <w:rPr>
          <w:sz w:val="28"/>
          <w:szCs w:val="28"/>
        </w:rPr>
        <w:t xml:space="preserve"> из аварийного жилищного фонда»</w:t>
      </w:r>
    </w:p>
    <w:tbl>
      <w:tblPr>
        <w:tblW w:w="15124" w:type="dxa"/>
        <w:tblInd w:w="108" w:type="dxa"/>
        <w:tblLayout w:type="fixed"/>
        <w:tblLook w:val="0000"/>
      </w:tblPr>
      <w:tblGrid>
        <w:gridCol w:w="535"/>
        <w:gridCol w:w="1975"/>
        <w:gridCol w:w="1102"/>
        <w:gridCol w:w="695"/>
        <w:gridCol w:w="998"/>
        <w:gridCol w:w="1055"/>
        <w:gridCol w:w="828"/>
        <w:gridCol w:w="1080"/>
        <w:gridCol w:w="1104"/>
        <w:gridCol w:w="1188"/>
        <w:gridCol w:w="18"/>
        <w:gridCol w:w="1056"/>
        <w:gridCol w:w="9"/>
        <w:gridCol w:w="957"/>
        <w:gridCol w:w="1080"/>
        <w:gridCol w:w="1435"/>
        <w:gridCol w:w="9"/>
      </w:tblGrid>
      <w:tr w:rsidR="00FE093B" w:rsidRPr="00F47EB5" w:rsidTr="004D6492">
        <w:trPr>
          <w:gridAfter w:val="1"/>
          <w:wAfter w:w="9" w:type="dxa"/>
          <w:trHeight w:val="798"/>
          <w:tblHeader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35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Расходы (тыс. руб.)</w:t>
            </w:r>
          </w:p>
          <w:p w:rsidR="00FE093B" w:rsidRPr="00F47EB5" w:rsidRDefault="00FE093B" w:rsidP="004D6492">
            <w:pPr>
              <w:jc w:val="center"/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Итого на период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rFonts w:ascii="Arial CYR" w:hAnsi="Arial CYR" w:cs="Arial CYR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Ожидаемый результат от реализации подпрограммного мероприятия</w:t>
            </w:r>
          </w:p>
        </w:tc>
      </w:tr>
      <w:tr w:rsidR="00FE093B" w:rsidRPr="00F47EB5" w:rsidTr="004D6492">
        <w:trPr>
          <w:gridAfter w:val="1"/>
          <w:wAfter w:w="9" w:type="dxa"/>
          <w:trHeight w:val="511"/>
          <w:tblHeader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093B" w:rsidRPr="00F47EB5" w:rsidRDefault="00FE093B" w:rsidP="004D64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093B" w:rsidRPr="00F47EB5" w:rsidRDefault="00FE093B" w:rsidP="004D64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093B" w:rsidRPr="00F47EB5" w:rsidRDefault="00FE093B" w:rsidP="004D64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ГР</w:t>
            </w:r>
          </w:p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БС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Рз</w:t>
            </w:r>
          </w:p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2014</w:t>
            </w:r>
          </w:p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2015</w:t>
            </w:r>
          </w:p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2016</w:t>
            </w:r>
          </w:p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2017</w:t>
            </w:r>
          </w:p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2018</w:t>
            </w:r>
          </w:p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093B" w:rsidRPr="00F47EB5" w:rsidRDefault="00FE093B" w:rsidP="004D64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93B" w:rsidRPr="00F47EB5" w:rsidRDefault="00FE093B" w:rsidP="004D64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E093B" w:rsidRPr="00F47EB5" w:rsidTr="004D6492">
        <w:trPr>
          <w:gridAfter w:val="1"/>
          <w:wAfter w:w="9" w:type="dxa"/>
          <w:trHeight w:val="1086"/>
        </w:trPr>
        <w:tc>
          <w:tcPr>
            <w:tcW w:w="13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Муниципальная программа: Обеспечение доступным и комфортным жильем граждан</w:t>
            </w:r>
            <w:r w:rsidRPr="00F47EB5"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</w:p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Подпрограмма: «Переселение граждан из аварийного жилищного фонда» </w:t>
            </w:r>
          </w:p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Цель подпрограммы: Расселение граждан из аварийного жилищного фонда</w:t>
            </w:r>
          </w:p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Задача подпрограммы: Снос ветхого и аварийного жилищного фонда</w:t>
            </w:r>
            <w:r w:rsidRPr="00F47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F47EB5" w:rsidRDefault="00FE093B" w:rsidP="004D6492">
            <w:pPr>
              <w:rPr>
                <w:rFonts w:ascii="Arial CYR" w:hAnsi="Arial CYR" w:cs="Arial CYR"/>
                <w:sz w:val="20"/>
                <w:szCs w:val="20"/>
              </w:rPr>
            </w:pPr>
            <w:r w:rsidRPr="00F47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093B" w:rsidRPr="00F47EB5" w:rsidTr="004D6492">
        <w:trPr>
          <w:gridAfter w:val="1"/>
          <w:wAfter w:w="9" w:type="dxa"/>
          <w:trHeight w:val="68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Мероприятие 1</w:t>
            </w:r>
            <w:r>
              <w:rPr>
                <w:color w:val="000000"/>
                <w:sz w:val="22"/>
                <w:szCs w:val="22"/>
              </w:rPr>
              <w:t>.1.</w:t>
            </w:r>
          </w:p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Снос ветхого и аварийного жилищного фонда</w:t>
            </w:r>
          </w:p>
          <w:p w:rsidR="00FE093B" w:rsidRPr="00F47EB5" w:rsidRDefault="00FE093B" w:rsidP="004D6492">
            <w:pPr>
              <w:rPr>
                <w:rFonts w:ascii="Arial CYR" w:hAnsi="Arial CYR" w:cs="Arial CYR"/>
                <w:sz w:val="22"/>
                <w:szCs w:val="22"/>
              </w:rPr>
            </w:pPr>
            <w:r w:rsidRPr="00F47EB5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МКУ «УКС»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1611306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599,6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078BC">
              <w:rPr>
                <w:sz w:val="20"/>
                <w:szCs w:val="20"/>
              </w:rPr>
              <w:t>499,6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1 099,2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В 2014 снос 3-х жилых домов;</w:t>
            </w:r>
          </w:p>
          <w:p w:rsidR="00FE093B" w:rsidRPr="00F47EB5" w:rsidRDefault="00FE093B" w:rsidP="004D6492">
            <w:pPr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 xml:space="preserve">В 2015 снос 5 жилых домов; </w:t>
            </w:r>
          </w:p>
          <w:p w:rsidR="00FE093B" w:rsidRPr="00F47EB5" w:rsidRDefault="00FE093B" w:rsidP="004D6492">
            <w:pPr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В 2017 снос 38 жилых домов.</w:t>
            </w:r>
          </w:p>
          <w:p w:rsidR="00FE093B" w:rsidRPr="00F47EB5" w:rsidRDefault="00FE093B" w:rsidP="004D6492">
            <w:pPr>
              <w:rPr>
                <w:rFonts w:ascii="Arial CYR" w:hAnsi="Arial CYR" w:cs="Arial CYR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В 2018 снос 20 жилых домов.</w:t>
            </w:r>
          </w:p>
        </w:tc>
      </w:tr>
      <w:tr w:rsidR="00FE093B" w:rsidRPr="00F47EB5" w:rsidTr="004D6492">
        <w:trPr>
          <w:gridAfter w:val="1"/>
          <w:wAfter w:w="9" w:type="dxa"/>
          <w:trHeight w:val="1665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E093B" w:rsidRPr="00C431E5" w:rsidRDefault="00FE093B" w:rsidP="004D6492">
            <w:pPr>
              <w:jc w:val="center"/>
              <w:rPr>
                <w:color w:val="000000"/>
                <w:sz w:val="16"/>
                <w:szCs w:val="16"/>
              </w:rPr>
            </w:pPr>
            <w:r w:rsidRPr="00C431E5">
              <w:rPr>
                <w:color w:val="000000"/>
                <w:sz w:val="16"/>
                <w:szCs w:val="16"/>
              </w:rPr>
              <w:t>1610013060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center"/>
              <w:rPr>
                <w:sz w:val="20"/>
                <w:szCs w:val="20"/>
              </w:rPr>
            </w:pPr>
          </w:p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center"/>
              <w:rPr>
                <w:sz w:val="20"/>
                <w:szCs w:val="20"/>
              </w:rPr>
            </w:pPr>
          </w:p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center"/>
              <w:rPr>
                <w:sz w:val="20"/>
                <w:szCs w:val="20"/>
              </w:rPr>
            </w:pPr>
          </w:p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F47EB5">
              <w:rPr>
                <w:sz w:val="20"/>
                <w:szCs w:val="20"/>
              </w:rPr>
              <w:t xml:space="preserve">451,4 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center"/>
              <w:rPr>
                <w:sz w:val="20"/>
                <w:szCs w:val="20"/>
              </w:rPr>
            </w:pPr>
          </w:p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F47EB5">
              <w:rPr>
                <w:sz w:val="20"/>
                <w:szCs w:val="20"/>
              </w:rPr>
              <w:t>223,0 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center"/>
              <w:rPr>
                <w:sz w:val="20"/>
                <w:szCs w:val="20"/>
              </w:rPr>
            </w:pPr>
          </w:p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25 935,3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0"/>
                <w:szCs w:val="20"/>
              </w:rPr>
            </w:pPr>
          </w:p>
        </w:tc>
      </w:tr>
      <w:tr w:rsidR="00FE093B" w:rsidRPr="00F47EB5" w:rsidTr="004D6492">
        <w:trPr>
          <w:gridAfter w:val="1"/>
          <w:wAfter w:w="9" w:type="dxa"/>
          <w:trHeight w:val="315"/>
        </w:trPr>
        <w:tc>
          <w:tcPr>
            <w:tcW w:w="151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93B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Задача подпрограммы: Строительство (реконструкция) жилых домов для последующего предоставления жилых помещений гражданам, переселяемым из </w:t>
            </w:r>
          </w:p>
          <w:p w:rsidR="00FE093B" w:rsidRPr="00F47EB5" w:rsidRDefault="00FE093B" w:rsidP="004D6492">
            <w:pPr>
              <w:rPr>
                <w:rFonts w:ascii="Arial CYR" w:hAnsi="Arial CYR" w:cs="Arial CYR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аварийного жилищного фонда   </w:t>
            </w:r>
          </w:p>
        </w:tc>
      </w:tr>
      <w:tr w:rsidR="00FE093B" w:rsidRPr="00F47EB5" w:rsidTr="004D6492">
        <w:trPr>
          <w:gridAfter w:val="1"/>
          <w:wAfter w:w="9" w:type="dxa"/>
          <w:trHeight w:val="429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F47EB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Разработка проектно- сметной документации  и экспертиза  проектов строительства жилых домов</w:t>
            </w:r>
          </w:p>
          <w:p w:rsidR="00FE093B" w:rsidRPr="00F47EB5" w:rsidRDefault="00FE093B" w:rsidP="004D6492">
            <w:pPr>
              <w:jc w:val="right"/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МКУ «УКС»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1611307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3 303,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078BC" w:rsidRDefault="00FE093B" w:rsidP="004D6492">
            <w:pPr>
              <w:jc w:val="center"/>
              <w:rPr>
                <w:sz w:val="20"/>
                <w:szCs w:val="20"/>
              </w:rPr>
            </w:pPr>
            <w:r w:rsidRPr="00F078BC">
              <w:rPr>
                <w:sz w:val="20"/>
                <w:szCs w:val="20"/>
              </w:rPr>
              <w:t>4 459,6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078BC" w:rsidRDefault="00FE093B" w:rsidP="004D6492">
            <w:pPr>
              <w:jc w:val="center"/>
              <w:rPr>
                <w:sz w:val="20"/>
                <w:szCs w:val="20"/>
              </w:rPr>
            </w:pPr>
            <w:r w:rsidRPr="00F078BC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 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0 </w:t>
            </w:r>
          </w:p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 </w:t>
            </w:r>
          </w:p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7 762,9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6A47FE" w:rsidRDefault="00FE093B" w:rsidP="004D6492">
            <w:pPr>
              <w:rPr>
                <w:color w:val="000000"/>
                <w:sz w:val="20"/>
                <w:szCs w:val="20"/>
              </w:rPr>
            </w:pPr>
            <w:r w:rsidRPr="006A47FE">
              <w:rPr>
                <w:color w:val="000000"/>
                <w:sz w:val="20"/>
                <w:szCs w:val="20"/>
              </w:rPr>
              <w:t>Разработка проектно-сметной документации на строительство жилых домов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A47FE">
              <w:rPr>
                <w:color w:val="000000"/>
                <w:sz w:val="20"/>
                <w:szCs w:val="20"/>
              </w:rPr>
              <w:t>инженерно-</w:t>
            </w:r>
            <w:r w:rsidRPr="00A5112D">
              <w:rPr>
                <w:color w:val="000000"/>
                <w:sz w:val="18"/>
                <w:szCs w:val="18"/>
              </w:rPr>
              <w:t>геологические,</w:t>
            </w:r>
            <w:r w:rsidRPr="006A47FE">
              <w:rPr>
                <w:color w:val="000000"/>
                <w:sz w:val="20"/>
                <w:szCs w:val="20"/>
              </w:rPr>
              <w:t xml:space="preserve"> инструментальные измерения, и другие виды работ (услуг) необходимые </w:t>
            </w:r>
            <w:r>
              <w:rPr>
                <w:color w:val="000000"/>
                <w:sz w:val="20"/>
                <w:szCs w:val="20"/>
              </w:rPr>
              <w:t>для в</w:t>
            </w:r>
            <w:r w:rsidRPr="006A47FE">
              <w:rPr>
                <w:color w:val="000000"/>
                <w:sz w:val="20"/>
                <w:szCs w:val="20"/>
              </w:rPr>
              <w:t xml:space="preserve">ыполнения </w:t>
            </w:r>
            <w:r w:rsidRPr="006A47FE">
              <w:rPr>
                <w:color w:val="000000"/>
                <w:sz w:val="20"/>
                <w:szCs w:val="20"/>
              </w:rPr>
              <w:lastRenderedPageBreak/>
              <w:t>проектов и прохождения государственной экспертизы:</w:t>
            </w:r>
          </w:p>
          <w:p w:rsidR="00FE093B" w:rsidRPr="006A47FE" w:rsidRDefault="00FE093B" w:rsidP="004D6492">
            <w:pPr>
              <w:rPr>
                <w:color w:val="000000"/>
                <w:sz w:val="20"/>
                <w:szCs w:val="20"/>
              </w:rPr>
            </w:pPr>
            <w:r w:rsidRPr="006A47FE">
              <w:rPr>
                <w:color w:val="000000"/>
                <w:sz w:val="20"/>
                <w:szCs w:val="20"/>
              </w:rPr>
              <w:t>2014 г. по ул. 40 лет ВЛКСМ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A47FE">
              <w:rPr>
                <w:color w:val="000000"/>
                <w:sz w:val="20"/>
                <w:szCs w:val="20"/>
              </w:rPr>
              <w:t xml:space="preserve">  2014-2015г</w:t>
            </w:r>
            <w:r>
              <w:rPr>
                <w:color w:val="000000"/>
                <w:sz w:val="20"/>
                <w:szCs w:val="20"/>
              </w:rPr>
              <w:t>г.</w:t>
            </w:r>
            <w:r w:rsidRPr="006A47FE">
              <w:rPr>
                <w:color w:val="000000"/>
                <w:sz w:val="20"/>
                <w:szCs w:val="20"/>
              </w:rPr>
              <w:t xml:space="preserve"> </w:t>
            </w:r>
          </w:p>
          <w:p w:rsidR="00FE093B" w:rsidRPr="006A47FE" w:rsidRDefault="00FE093B" w:rsidP="004D6492">
            <w:pPr>
              <w:ind w:hanging="108"/>
              <w:rPr>
                <w:rFonts w:ascii="Arial CYR" w:hAnsi="Arial CYR" w:cs="Arial CYR"/>
                <w:sz w:val="20"/>
                <w:szCs w:val="20"/>
              </w:rPr>
            </w:pPr>
            <w:r w:rsidRPr="006A47F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двух</w:t>
            </w:r>
            <w:r w:rsidRPr="006A47FE">
              <w:rPr>
                <w:color w:val="000000"/>
                <w:sz w:val="20"/>
                <w:szCs w:val="20"/>
              </w:rPr>
              <w:t xml:space="preserve"> жилых домов по ул. Манкевича и жилого дома по ул. Строителей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A47FE">
              <w:rPr>
                <w:color w:val="000000"/>
                <w:sz w:val="20"/>
                <w:szCs w:val="20"/>
              </w:rPr>
              <w:t xml:space="preserve"> 201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A47FE">
              <w:rPr>
                <w:color w:val="000000"/>
                <w:sz w:val="20"/>
                <w:szCs w:val="20"/>
              </w:rPr>
              <w:t>-201</w:t>
            </w:r>
            <w:r>
              <w:rPr>
                <w:color w:val="000000"/>
                <w:sz w:val="20"/>
                <w:szCs w:val="20"/>
              </w:rPr>
              <w:t>6гг., пяти</w:t>
            </w:r>
            <w:r w:rsidRPr="006A47FE">
              <w:rPr>
                <w:color w:val="000000"/>
                <w:sz w:val="20"/>
                <w:szCs w:val="20"/>
              </w:rPr>
              <w:t xml:space="preserve"> жилых домов в ЮВР</w:t>
            </w:r>
          </w:p>
        </w:tc>
      </w:tr>
      <w:tr w:rsidR="00FE093B" w:rsidRPr="00F47EB5" w:rsidTr="004D6492">
        <w:trPr>
          <w:gridAfter w:val="1"/>
          <w:wAfter w:w="9" w:type="dxa"/>
          <w:trHeight w:val="500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E093B" w:rsidRPr="00C87615" w:rsidRDefault="00FE093B" w:rsidP="004D6492">
            <w:pPr>
              <w:jc w:val="center"/>
              <w:rPr>
                <w:color w:val="000000"/>
                <w:sz w:val="16"/>
                <w:szCs w:val="16"/>
              </w:rPr>
            </w:pPr>
            <w:r w:rsidRPr="00C87615">
              <w:rPr>
                <w:color w:val="000000"/>
                <w:sz w:val="16"/>
                <w:szCs w:val="16"/>
              </w:rPr>
              <w:t>1610013070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56642C" w:rsidRDefault="00FE093B" w:rsidP="004D6492">
            <w:pPr>
              <w:jc w:val="center"/>
              <w:rPr>
                <w:sz w:val="20"/>
                <w:szCs w:val="20"/>
              </w:rPr>
            </w:pPr>
            <w:r w:rsidRPr="0056642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56642C">
              <w:rPr>
                <w:sz w:val="20"/>
                <w:szCs w:val="20"/>
              </w:rPr>
              <w:t>034,1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56642C" w:rsidRDefault="00FE093B" w:rsidP="004D6492">
            <w:pPr>
              <w:jc w:val="center"/>
              <w:rPr>
                <w:sz w:val="20"/>
                <w:szCs w:val="20"/>
              </w:rPr>
            </w:pPr>
            <w:r w:rsidRPr="0056642C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6642C">
              <w:rPr>
                <w:sz w:val="20"/>
                <w:szCs w:val="20"/>
                <w:lang w:val="en-US"/>
              </w:rPr>
              <w:t>169</w:t>
            </w:r>
            <w:r w:rsidRPr="0056642C">
              <w:rPr>
                <w:sz w:val="20"/>
                <w:szCs w:val="20"/>
              </w:rPr>
              <w:t>,</w:t>
            </w:r>
            <w:r w:rsidRPr="0056642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7 203,6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0"/>
                <w:szCs w:val="20"/>
              </w:rPr>
            </w:pPr>
          </w:p>
        </w:tc>
      </w:tr>
      <w:tr w:rsidR="00FE093B" w:rsidRPr="00F47EB5" w:rsidTr="004D6492">
        <w:trPr>
          <w:gridAfter w:val="1"/>
          <w:wAfter w:w="9" w:type="dxa"/>
          <w:trHeight w:val="613"/>
        </w:trPr>
        <w:tc>
          <w:tcPr>
            <w:tcW w:w="151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rFonts w:ascii="Arial CYR" w:hAnsi="Arial CYR" w:cs="Arial CYR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lastRenderedPageBreak/>
              <w:t xml:space="preserve">Задача подпрограммы: Строительство (реконструкция) жилых домов для последующего предоставления жилых помещений гражданам, переселяемым из аварийного жилищного фонда </w:t>
            </w:r>
          </w:p>
        </w:tc>
      </w:tr>
      <w:tr w:rsidR="00FE093B" w:rsidRPr="00F47EB5" w:rsidTr="004D6492">
        <w:trPr>
          <w:gridAfter w:val="1"/>
          <w:wAfter w:w="9" w:type="dxa"/>
          <w:trHeight w:val="112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F47E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Обследование, разработка проектно – </w:t>
            </w:r>
            <w:r w:rsidRPr="00F47EB5">
              <w:rPr>
                <w:color w:val="000000"/>
                <w:sz w:val="22"/>
                <w:szCs w:val="22"/>
              </w:rPr>
              <w:lastRenderedPageBreak/>
              <w:t xml:space="preserve">сметной документации и экспертиза проектов реконструкции жилых домов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lastRenderedPageBreak/>
              <w:t>МКУ «УКС»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1611308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0,</w:t>
            </w:r>
          </w:p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078BC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1 141,7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078BC" w:rsidRDefault="00FE093B" w:rsidP="004D6492">
            <w:pPr>
              <w:jc w:val="center"/>
              <w:rPr>
                <w:sz w:val="20"/>
                <w:szCs w:val="20"/>
              </w:rPr>
            </w:pPr>
            <w:r w:rsidRPr="00F078BC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0</w:t>
            </w:r>
          </w:p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1 201,2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 xml:space="preserve">Разработка проектно-сметной документации </w:t>
            </w:r>
            <w:r w:rsidRPr="00F47EB5">
              <w:rPr>
                <w:sz w:val="20"/>
                <w:szCs w:val="20"/>
              </w:rPr>
              <w:lastRenderedPageBreak/>
              <w:t>инженерно-</w:t>
            </w:r>
            <w:r w:rsidRPr="00A5112D">
              <w:rPr>
                <w:sz w:val="18"/>
                <w:szCs w:val="18"/>
              </w:rPr>
              <w:t>геологические,</w:t>
            </w:r>
            <w:r w:rsidRPr="00F47EB5">
              <w:rPr>
                <w:sz w:val="20"/>
                <w:szCs w:val="20"/>
              </w:rPr>
              <w:t xml:space="preserve"> инструментальные измерения, и другие виды работ (услуг) необходимые для выполнения проектов и прохождения государственной экспертизы на реконструкцию жилых домов</w:t>
            </w:r>
            <w:r>
              <w:rPr>
                <w:sz w:val="20"/>
                <w:szCs w:val="20"/>
              </w:rPr>
              <w:t>: 2014 г.</w:t>
            </w:r>
            <w:r w:rsidRPr="00F47EB5">
              <w:rPr>
                <w:sz w:val="20"/>
                <w:szCs w:val="20"/>
              </w:rPr>
              <w:t xml:space="preserve"> по адрес</w:t>
            </w:r>
            <w:r>
              <w:rPr>
                <w:sz w:val="20"/>
                <w:szCs w:val="20"/>
              </w:rPr>
              <w:t>у:</w:t>
            </w:r>
            <w:r w:rsidRPr="00F47EB5">
              <w:rPr>
                <w:sz w:val="20"/>
                <w:szCs w:val="20"/>
              </w:rPr>
              <w:t xml:space="preserve">                     г. Ачинск, ул.        </w:t>
            </w:r>
            <w:r>
              <w:rPr>
                <w:sz w:val="20"/>
                <w:szCs w:val="20"/>
              </w:rPr>
              <w:t xml:space="preserve">           1- Карьерная, д. 5; </w:t>
            </w:r>
          </w:p>
          <w:p w:rsidR="00FE093B" w:rsidRDefault="00FE093B" w:rsidP="004D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  <w:p w:rsidR="00FE093B" w:rsidRPr="00F47EB5" w:rsidRDefault="00FE093B" w:rsidP="004D6492">
            <w:pPr>
              <w:rPr>
                <w:rFonts w:ascii="Arial CYR" w:hAnsi="Arial CYR" w:cs="Arial CYR"/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м-он 1, д</w:t>
            </w:r>
            <w:r>
              <w:rPr>
                <w:sz w:val="20"/>
                <w:szCs w:val="20"/>
              </w:rPr>
              <w:t>.</w:t>
            </w:r>
            <w:r w:rsidRPr="00F47EB5">
              <w:rPr>
                <w:sz w:val="20"/>
                <w:szCs w:val="20"/>
              </w:rPr>
              <w:t xml:space="preserve"> 59</w:t>
            </w:r>
            <w:r>
              <w:rPr>
                <w:sz w:val="20"/>
                <w:szCs w:val="20"/>
              </w:rPr>
              <w:t>;</w:t>
            </w:r>
            <w:r w:rsidRPr="00F47EB5">
              <w:rPr>
                <w:sz w:val="20"/>
                <w:szCs w:val="20"/>
              </w:rPr>
              <w:t xml:space="preserve"> ул. Ленина</w:t>
            </w:r>
            <w:r>
              <w:rPr>
                <w:sz w:val="20"/>
                <w:szCs w:val="20"/>
              </w:rPr>
              <w:t xml:space="preserve">, д. 85; 87. </w:t>
            </w:r>
            <w:r w:rsidRPr="00F47E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2015-2016 гг..  </w:t>
            </w:r>
            <w:r w:rsidRPr="008D1DD6">
              <w:rPr>
                <w:sz w:val="18"/>
                <w:szCs w:val="18"/>
              </w:rPr>
              <w:t>ул.Л.Толстого,</w:t>
            </w:r>
            <w:r w:rsidRPr="00F47EB5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  <w:r w:rsidRPr="00F47EB5">
              <w:rPr>
                <w:sz w:val="20"/>
                <w:szCs w:val="20"/>
              </w:rPr>
              <w:t xml:space="preserve"> 32, ул. Ленина, </w:t>
            </w:r>
            <w:r>
              <w:rPr>
                <w:sz w:val="20"/>
                <w:szCs w:val="20"/>
              </w:rPr>
              <w:t xml:space="preserve">д. 31. </w:t>
            </w:r>
          </w:p>
        </w:tc>
      </w:tr>
      <w:tr w:rsidR="00FE093B" w:rsidRPr="00F47EB5" w:rsidTr="004D6492">
        <w:trPr>
          <w:gridAfter w:val="1"/>
          <w:wAfter w:w="9" w:type="dxa"/>
          <w:trHeight w:val="1121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280507" w:rsidRDefault="00FE093B" w:rsidP="004D6492">
            <w:pPr>
              <w:jc w:val="center"/>
              <w:rPr>
                <w:color w:val="000000"/>
                <w:sz w:val="16"/>
                <w:szCs w:val="16"/>
              </w:rPr>
            </w:pPr>
            <w:r w:rsidRPr="00280507">
              <w:rPr>
                <w:color w:val="000000"/>
                <w:sz w:val="16"/>
                <w:szCs w:val="16"/>
              </w:rPr>
              <w:t>1610013080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sz w:val="20"/>
                <w:szCs w:val="20"/>
              </w:rPr>
            </w:pPr>
          </w:p>
        </w:tc>
      </w:tr>
      <w:tr w:rsidR="00FE093B" w:rsidRPr="00F47EB5" w:rsidTr="004D6492">
        <w:trPr>
          <w:gridAfter w:val="1"/>
          <w:wAfter w:w="9" w:type="dxa"/>
          <w:trHeight w:val="315"/>
        </w:trPr>
        <w:tc>
          <w:tcPr>
            <w:tcW w:w="151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rFonts w:ascii="Arial CYR" w:hAnsi="Arial CYR" w:cs="Arial CYR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lastRenderedPageBreak/>
              <w:t xml:space="preserve">Задача подпрограммы: Приобретение у застройщиков жилых помещений в жилых домах  (в том числе в домах, строительство которых не завершено), для последующего предоставления жилых помещений гражданам, переселяемым из аварийного жилищного фонда    </w:t>
            </w:r>
          </w:p>
        </w:tc>
      </w:tr>
      <w:tr w:rsidR="00FE093B" w:rsidRPr="00F47EB5" w:rsidTr="004D6492">
        <w:trPr>
          <w:gridAfter w:val="1"/>
          <w:wAfter w:w="9" w:type="dxa"/>
          <w:trHeight w:val="411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tabs>
                <w:tab w:val="left" w:pos="-108"/>
                <w:tab w:val="left" w:pos="72"/>
              </w:tabs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 Мероприятие 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F47EB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E093B" w:rsidRPr="00F47EB5" w:rsidRDefault="00FE093B" w:rsidP="004D6492">
            <w:pPr>
              <w:tabs>
                <w:tab w:val="left" w:pos="72"/>
                <w:tab w:val="left" w:pos="702"/>
              </w:tabs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 Обеспечение</w:t>
            </w:r>
          </w:p>
          <w:p w:rsidR="00FE093B" w:rsidRPr="00F47EB5" w:rsidRDefault="00FE093B" w:rsidP="004D6492">
            <w:pPr>
              <w:tabs>
                <w:tab w:val="left" w:pos="72"/>
                <w:tab w:val="left" w:pos="702"/>
              </w:tabs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мероприятий по </w:t>
            </w:r>
          </w:p>
          <w:p w:rsidR="00FE093B" w:rsidRPr="00F47EB5" w:rsidRDefault="00FE093B" w:rsidP="004D6492">
            <w:pPr>
              <w:tabs>
                <w:tab w:val="left" w:pos="72"/>
                <w:tab w:val="left" w:pos="702"/>
              </w:tabs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переселению граждан из</w:t>
            </w:r>
          </w:p>
          <w:p w:rsidR="00FE093B" w:rsidRPr="00F47EB5" w:rsidRDefault="00FE093B" w:rsidP="004D6492">
            <w:pPr>
              <w:tabs>
                <w:tab w:val="left" w:pos="702"/>
              </w:tabs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 аварийного </w:t>
            </w:r>
          </w:p>
          <w:p w:rsidR="00FE093B" w:rsidRPr="00F47EB5" w:rsidRDefault="00FE093B" w:rsidP="004D6492">
            <w:pPr>
              <w:tabs>
                <w:tab w:val="left" w:pos="702"/>
              </w:tabs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жилищного фонда с учетом необходимости</w:t>
            </w:r>
          </w:p>
          <w:p w:rsidR="00FE093B" w:rsidRPr="00F47EB5" w:rsidRDefault="00FE093B" w:rsidP="004D6492">
            <w:pPr>
              <w:tabs>
                <w:tab w:val="left" w:pos="702"/>
              </w:tabs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развития </w:t>
            </w:r>
          </w:p>
          <w:p w:rsidR="00FE093B" w:rsidRPr="00F47EB5" w:rsidRDefault="00FE093B" w:rsidP="004D6492">
            <w:pPr>
              <w:tabs>
                <w:tab w:val="left" w:pos="702"/>
              </w:tabs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малоэтажного </w:t>
            </w:r>
          </w:p>
          <w:p w:rsidR="00FE093B" w:rsidRPr="00F47EB5" w:rsidRDefault="00FE093B" w:rsidP="004D6492">
            <w:pPr>
              <w:tabs>
                <w:tab w:val="left" w:pos="702"/>
              </w:tabs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жилищного</w:t>
            </w:r>
          </w:p>
          <w:p w:rsidR="00FE093B" w:rsidRPr="00F47EB5" w:rsidRDefault="00FE093B" w:rsidP="004D6492">
            <w:pPr>
              <w:tabs>
                <w:tab w:val="left" w:pos="702"/>
              </w:tabs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строительства,</w:t>
            </w:r>
          </w:p>
          <w:p w:rsidR="00FE093B" w:rsidRPr="00F47EB5" w:rsidRDefault="00FE093B" w:rsidP="004D6492">
            <w:pPr>
              <w:tabs>
                <w:tab w:val="left" w:pos="702"/>
              </w:tabs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направляемых на </w:t>
            </w:r>
          </w:p>
          <w:p w:rsidR="00FE093B" w:rsidRPr="00F47EB5" w:rsidRDefault="00FE093B" w:rsidP="004D6492">
            <w:pPr>
              <w:tabs>
                <w:tab w:val="left" w:pos="702"/>
              </w:tabs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долевое </w:t>
            </w:r>
          </w:p>
          <w:p w:rsidR="00FE093B" w:rsidRPr="00F47EB5" w:rsidRDefault="00FE093B" w:rsidP="004D6492">
            <w:pPr>
              <w:tabs>
                <w:tab w:val="left" w:pos="702"/>
              </w:tabs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финансирование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1619603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7 525,7</w:t>
            </w:r>
            <w:r w:rsidRPr="00F47EB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 0</w:t>
            </w:r>
          </w:p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7 525,7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rFonts w:ascii="Arial CYR" w:hAnsi="Arial CYR" w:cs="Arial CYR"/>
                <w:sz w:val="20"/>
                <w:szCs w:val="20"/>
              </w:rPr>
            </w:pPr>
            <w:r w:rsidRPr="006C1E81">
              <w:rPr>
                <w:color w:val="000000"/>
                <w:sz w:val="18"/>
                <w:szCs w:val="18"/>
              </w:rPr>
              <w:t xml:space="preserve">Приобретение </w:t>
            </w:r>
            <w:r>
              <w:rPr>
                <w:color w:val="000000"/>
                <w:sz w:val="20"/>
                <w:szCs w:val="20"/>
              </w:rPr>
              <w:t xml:space="preserve">21 </w:t>
            </w:r>
            <w:r w:rsidRPr="00F47EB5">
              <w:rPr>
                <w:color w:val="000000"/>
                <w:sz w:val="20"/>
                <w:szCs w:val="20"/>
              </w:rPr>
              <w:t>жил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F47EB5">
              <w:rPr>
                <w:color w:val="000000"/>
                <w:sz w:val="20"/>
                <w:szCs w:val="20"/>
              </w:rPr>
              <w:t xml:space="preserve"> помещени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47EB5">
              <w:rPr>
                <w:color w:val="000000"/>
                <w:sz w:val="20"/>
                <w:szCs w:val="20"/>
              </w:rPr>
              <w:t xml:space="preserve"> у застройщика за счет средств местного бюджета</w:t>
            </w:r>
          </w:p>
        </w:tc>
      </w:tr>
      <w:tr w:rsidR="00FE093B" w:rsidRPr="00F47EB5" w:rsidTr="004D6492">
        <w:trPr>
          <w:gridAfter w:val="1"/>
          <w:wAfter w:w="9" w:type="dxa"/>
          <w:trHeight w:val="315"/>
        </w:trPr>
        <w:tc>
          <w:tcPr>
            <w:tcW w:w="151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rFonts w:ascii="Arial CYR" w:hAnsi="Arial CYR" w:cs="Arial CYR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Задача подпрограммы: Приобретение у застройщиков жилых помещений в жилых домах  (в том числе в домах, строительство которых не завершено), для последующего предоставления жилых помещений гражданам, переселяемым из аварийного жилищного фонда   </w:t>
            </w:r>
          </w:p>
        </w:tc>
      </w:tr>
      <w:tr w:rsidR="00FE093B" w:rsidRPr="00F47EB5" w:rsidTr="004D6492">
        <w:trPr>
          <w:gridAfter w:val="1"/>
          <w:wAfter w:w="9" w:type="dxa"/>
          <w:trHeight w:val="48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F47EB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Оплата разницы в стоимости ранее занимаемых  гражданами жилых помещений и жилых помещений, большей общей площадью, предоставляемых гражданам, с учетом необходимости развития малоэтажного жилищного строительства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1611311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1 954,9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0 </w:t>
            </w:r>
          </w:p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1 954,9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rFonts w:ascii="Arial CYR" w:hAnsi="Arial CYR" w:cs="Arial CYR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 xml:space="preserve">Оплата разницы стоимости ранее занимаемых </w:t>
            </w:r>
            <w:r>
              <w:rPr>
                <w:color w:val="000000"/>
                <w:sz w:val="20"/>
                <w:szCs w:val="20"/>
              </w:rPr>
              <w:t xml:space="preserve">(21- </w:t>
            </w:r>
            <w:r w:rsidRPr="00F47EB5">
              <w:rPr>
                <w:color w:val="000000"/>
                <w:sz w:val="20"/>
                <w:szCs w:val="20"/>
              </w:rPr>
              <w:t>жил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F47EB5">
              <w:rPr>
                <w:color w:val="000000"/>
                <w:sz w:val="20"/>
                <w:szCs w:val="20"/>
              </w:rPr>
              <w:t xml:space="preserve"> помещени</w:t>
            </w:r>
            <w:r>
              <w:rPr>
                <w:color w:val="000000"/>
                <w:sz w:val="20"/>
                <w:szCs w:val="20"/>
              </w:rPr>
              <w:t>я)</w:t>
            </w:r>
            <w:r w:rsidRPr="00F47EB5">
              <w:rPr>
                <w:color w:val="000000"/>
                <w:sz w:val="20"/>
                <w:szCs w:val="20"/>
              </w:rPr>
              <w:t xml:space="preserve"> и жилых помещений, большей общей площади предоставляемые гражданам с учетом необходимого развития малоэтажного жилищного строительства</w:t>
            </w:r>
          </w:p>
        </w:tc>
      </w:tr>
      <w:tr w:rsidR="00FE093B" w:rsidRPr="00F47EB5" w:rsidTr="004D6492">
        <w:trPr>
          <w:gridAfter w:val="1"/>
          <w:wAfter w:w="9" w:type="dxa"/>
          <w:trHeight w:val="315"/>
        </w:trPr>
        <w:tc>
          <w:tcPr>
            <w:tcW w:w="151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rFonts w:ascii="Arial CYR" w:hAnsi="Arial CYR" w:cs="Arial CYR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Задача подпрограммы: Долевое строительство и приобретение у застройщиков жилых помещений в жилых домах  (в том числе в домах, строительство которых не завершено), для последующего предоставления жилых помещений гражданам, переселяемым из аварийного жилищного фонда    </w:t>
            </w:r>
          </w:p>
        </w:tc>
      </w:tr>
      <w:tr w:rsidR="00FE093B" w:rsidRPr="00F47EB5" w:rsidTr="004D6492">
        <w:trPr>
          <w:gridAfter w:val="1"/>
          <w:wAfter w:w="9" w:type="dxa"/>
          <w:trHeight w:val="704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F47EB5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47EB5">
              <w:rPr>
                <w:color w:val="000000"/>
                <w:sz w:val="22"/>
                <w:szCs w:val="22"/>
              </w:rPr>
              <w:t>риобретение дополнительных площадей жилых  помещений</w:t>
            </w:r>
          </w:p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7753C5" w:rsidRDefault="00FE093B" w:rsidP="004D6492">
            <w:pPr>
              <w:jc w:val="center"/>
              <w:rPr>
                <w:color w:val="000000"/>
                <w:sz w:val="16"/>
                <w:szCs w:val="16"/>
              </w:rPr>
            </w:pPr>
            <w:r w:rsidRPr="007753C5">
              <w:rPr>
                <w:color w:val="000000"/>
                <w:sz w:val="16"/>
                <w:szCs w:val="16"/>
              </w:rPr>
              <w:t>1610013090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 0</w:t>
            </w:r>
          </w:p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rFonts w:ascii="Arial CYR" w:hAnsi="Arial CYR" w:cs="Arial CYR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 xml:space="preserve">Оплата разницы стоимости ранее занимаемых </w:t>
            </w:r>
            <w:r>
              <w:rPr>
                <w:color w:val="000000"/>
                <w:sz w:val="20"/>
                <w:szCs w:val="20"/>
              </w:rPr>
              <w:t xml:space="preserve"> 9 </w:t>
            </w:r>
            <w:r w:rsidRPr="00F47EB5">
              <w:rPr>
                <w:color w:val="000000"/>
                <w:sz w:val="20"/>
                <w:szCs w:val="20"/>
              </w:rPr>
              <w:t xml:space="preserve">жилых помещений и жилых помещений, большей </w:t>
            </w:r>
            <w:r w:rsidRPr="00F47EB5">
              <w:rPr>
                <w:color w:val="000000"/>
                <w:sz w:val="20"/>
                <w:szCs w:val="20"/>
              </w:rPr>
              <w:lastRenderedPageBreak/>
              <w:t xml:space="preserve">общей площади </w:t>
            </w:r>
            <w:r w:rsidRPr="00ED5CD5">
              <w:rPr>
                <w:color w:val="000000"/>
                <w:sz w:val="18"/>
                <w:szCs w:val="18"/>
              </w:rPr>
              <w:t xml:space="preserve">предоставляемые  </w:t>
            </w:r>
            <w:r w:rsidRPr="00F47EB5">
              <w:rPr>
                <w:color w:val="000000"/>
                <w:sz w:val="20"/>
                <w:szCs w:val="20"/>
              </w:rPr>
              <w:t>гражданам</w:t>
            </w:r>
          </w:p>
        </w:tc>
      </w:tr>
      <w:tr w:rsidR="00FE093B" w:rsidRPr="00F47EB5" w:rsidTr="004D6492">
        <w:trPr>
          <w:gridAfter w:val="1"/>
          <w:wAfter w:w="9" w:type="dxa"/>
          <w:trHeight w:val="704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1.7.</w:t>
            </w:r>
          </w:p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в долевом строительстве многоквартирных домов в части </w:t>
            </w:r>
            <w:r w:rsidRPr="00F47EB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оплаты разницы в стоимости ранее занимаемых гражданами жилых помещений и жилых помещений, большей общей площадью, предоставляемых гражданам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9B47A9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9B47A9">
              <w:rPr>
                <w:color w:val="000000"/>
                <w:sz w:val="20"/>
                <w:szCs w:val="20"/>
              </w:rPr>
              <w:t>1611320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078BC">
              <w:rPr>
                <w:color w:val="000000"/>
                <w:sz w:val="20"/>
                <w:szCs w:val="20"/>
              </w:rPr>
              <w:t>2 096,70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 0</w:t>
            </w:r>
          </w:p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2 096,7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 xml:space="preserve">Оплата разницы стоимости ранее занимаемых </w:t>
            </w:r>
            <w:r>
              <w:rPr>
                <w:color w:val="000000"/>
                <w:sz w:val="20"/>
                <w:szCs w:val="20"/>
              </w:rPr>
              <w:t xml:space="preserve"> 6 </w:t>
            </w:r>
            <w:r w:rsidRPr="00F47EB5">
              <w:rPr>
                <w:color w:val="000000"/>
                <w:sz w:val="20"/>
                <w:szCs w:val="20"/>
              </w:rPr>
              <w:t>жил</w:t>
            </w:r>
            <w:r>
              <w:rPr>
                <w:color w:val="000000"/>
                <w:sz w:val="20"/>
                <w:szCs w:val="20"/>
              </w:rPr>
              <w:t>ому</w:t>
            </w:r>
            <w:r w:rsidRPr="00F47EB5">
              <w:rPr>
                <w:color w:val="000000"/>
                <w:sz w:val="20"/>
                <w:szCs w:val="20"/>
              </w:rPr>
              <w:t xml:space="preserve"> помещени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47EB5">
              <w:rPr>
                <w:color w:val="000000"/>
                <w:sz w:val="20"/>
                <w:szCs w:val="20"/>
              </w:rPr>
              <w:t xml:space="preserve"> и жилых помещений, большей общей площади </w:t>
            </w:r>
            <w:r w:rsidRPr="00ED5CD5">
              <w:rPr>
                <w:color w:val="000000"/>
                <w:sz w:val="18"/>
                <w:szCs w:val="18"/>
              </w:rPr>
              <w:t xml:space="preserve">предоставляемые  </w:t>
            </w:r>
          </w:p>
        </w:tc>
      </w:tr>
      <w:tr w:rsidR="00FE093B" w:rsidRPr="00F47EB5" w:rsidTr="004D6492">
        <w:trPr>
          <w:gridAfter w:val="1"/>
          <w:wAfter w:w="9" w:type="dxa"/>
          <w:trHeight w:val="315"/>
        </w:trPr>
        <w:tc>
          <w:tcPr>
            <w:tcW w:w="151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rFonts w:ascii="Arial CYR" w:hAnsi="Arial CYR" w:cs="Arial CYR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Задача подпрограммы: Строительство (реконструкция)</w:t>
            </w:r>
            <w:r>
              <w:rPr>
                <w:color w:val="000000"/>
                <w:sz w:val="22"/>
                <w:szCs w:val="22"/>
              </w:rPr>
              <w:t>, долевое строительство, приобретение жилых помещений у организаций застройщиков</w:t>
            </w:r>
            <w:r w:rsidRPr="00F47EB5">
              <w:rPr>
                <w:color w:val="000000"/>
                <w:sz w:val="22"/>
                <w:szCs w:val="22"/>
              </w:rPr>
              <w:t xml:space="preserve"> для последующего предоставления жилых помещений гражданам, переселяемым из аварийного жилищного фонда   </w:t>
            </w:r>
          </w:p>
        </w:tc>
      </w:tr>
      <w:tr w:rsidR="00FE093B" w:rsidRPr="00F47EB5" w:rsidTr="004D6492">
        <w:trPr>
          <w:gridAfter w:val="1"/>
          <w:wAfter w:w="9" w:type="dxa"/>
          <w:trHeight w:val="96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1.8.</w:t>
            </w:r>
          </w:p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Обеспечение мероприятий по переселению граждан из аварийного </w:t>
            </w:r>
            <w:r w:rsidRPr="00F47EB5">
              <w:rPr>
                <w:color w:val="000000"/>
                <w:sz w:val="22"/>
                <w:szCs w:val="22"/>
              </w:rPr>
              <w:lastRenderedPageBreak/>
              <w:t>жилищного фонда за счет средств бюджетов, направляемых на долевое финансирование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lastRenderedPageBreak/>
              <w:t>МКУ «УКС»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1619602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1511CA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1511CA">
              <w:rPr>
                <w:color w:val="000000"/>
                <w:sz w:val="20"/>
                <w:szCs w:val="20"/>
              </w:rPr>
              <w:t>76 551,8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1511CA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1511C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</w:t>
            </w:r>
          </w:p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76 551,8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 xml:space="preserve">Строительство (прочие расходы связанные со строительством) жилых жомов по ул. </w:t>
            </w:r>
            <w:r w:rsidRPr="00F47EB5">
              <w:rPr>
                <w:color w:val="000000"/>
                <w:sz w:val="20"/>
                <w:szCs w:val="20"/>
              </w:rPr>
              <w:lastRenderedPageBreak/>
              <w:t xml:space="preserve">40 лет ВЛКСМ, двух жилых домов по ул. Манкевича и жилого дома по ул. Строителей, начало строительства в 2015году завершение 2016 году. </w:t>
            </w:r>
          </w:p>
          <w:p w:rsidR="00FE093B" w:rsidRPr="00F47EB5" w:rsidRDefault="00FE093B" w:rsidP="004D64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двух жилых домов в ЮВР  начало в 2016 году, завершение в 2017 году.</w:t>
            </w:r>
          </w:p>
        </w:tc>
      </w:tr>
      <w:tr w:rsidR="00FE093B" w:rsidRPr="00F47EB5" w:rsidTr="004D6492">
        <w:trPr>
          <w:gridAfter w:val="1"/>
          <w:wAfter w:w="9" w:type="dxa"/>
          <w:trHeight w:val="96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1619602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1511CA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31 508,3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1511CA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31 508,3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 xml:space="preserve">Долевое строительство </w:t>
            </w:r>
            <w:r>
              <w:rPr>
                <w:color w:val="000000"/>
                <w:sz w:val="20"/>
                <w:szCs w:val="20"/>
              </w:rPr>
              <w:t xml:space="preserve">54 жилых помещений и </w:t>
            </w:r>
            <w:r w:rsidRPr="00F47EB5">
              <w:rPr>
                <w:color w:val="000000"/>
                <w:sz w:val="20"/>
                <w:szCs w:val="20"/>
              </w:rPr>
              <w:t>приобретение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47EB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1 </w:t>
            </w:r>
            <w:r w:rsidRPr="00F47EB5">
              <w:rPr>
                <w:color w:val="000000"/>
                <w:sz w:val="20"/>
                <w:szCs w:val="20"/>
              </w:rPr>
              <w:t>жил</w:t>
            </w:r>
            <w:r>
              <w:rPr>
                <w:color w:val="000000"/>
                <w:sz w:val="20"/>
                <w:szCs w:val="20"/>
              </w:rPr>
              <w:t>ого помещения</w:t>
            </w:r>
            <w:r w:rsidRPr="00F47EB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E093B" w:rsidRPr="00F47EB5" w:rsidTr="004D6492">
        <w:trPr>
          <w:trHeight w:val="71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1.9</w:t>
            </w:r>
          </w:p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мероприятий по переселению </w:t>
            </w:r>
            <w:r>
              <w:rPr>
                <w:color w:val="000000"/>
                <w:sz w:val="22"/>
                <w:szCs w:val="22"/>
              </w:rPr>
              <w:lastRenderedPageBreak/>
              <w:t>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бюджета, направленных на долевое финансирование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lastRenderedPageBreak/>
              <w:t>Администрация города Ачинска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0D5499" w:rsidRDefault="00FE093B" w:rsidP="004D64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1610009602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1511CA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1511CA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1511CA">
              <w:rPr>
                <w:color w:val="000000"/>
                <w:sz w:val="20"/>
                <w:szCs w:val="20"/>
              </w:rPr>
              <w:t>174 474,2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174 474,2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 xml:space="preserve">Долевое строительство </w:t>
            </w:r>
            <w:r>
              <w:rPr>
                <w:color w:val="000000"/>
                <w:sz w:val="20"/>
                <w:szCs w:val="20"/>
              </w:rPr>
              <w:t xml:space="preserve">61 жилых помещений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на сумму  132 515,2 т.р. </w:t>
            </w:r>
            <w:r w:rsidRPr="00F47EB5">
              <w:rPr>
                <w:color w:val="000000"/>
                <w:sz w:val="20"/>
                <w:szCs w:val="20"/>
              </w:rPr>
              <w:t>и приобретение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47EB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46 </w:t>
            </w:r>
            <w:r w:rsidRPr="00F47EB5">
              <w:rPr>
                <w:color w:val="000000"/>
                <w:sz w:val="20"/>
                <w:szCs w:val="20"/>
              </w:rPr>
              <w:t>жил</w:t>
            </w:r>
            <w:r>
              <w:rPr>
                <w:color w:val="000000"/>
                <w:sz w:val="20"/>
                <w:szCs w:val="20"/>
              </w:rPr>
              <w:t>ого помещения</w:t>
            </w:r>
            <w:r w:rsidRPr="00F47EB5">
              <w:rPr>
                <w:color w:val="000000"/>
                <w:sz w:val="20"/>
                <w:szCs w:val="20"/>
              </w:rPr>
              <w:t xml:space="preserve"> у организаци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F47EB5">
              <w:rPr>
                <w:color w:val="000000"/>
                <w:sz w:val="20"/>
                <w:szCs w:val="20"/>
              </w:rPr>
              <w:t xml:space="preserve"> застройщик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47EB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сумму 41 959,0 т.р.</w:t>
            </w:r>
          </w:p>
        </w:tc>
      </w:tr>
      <w:tr w:rsidR="00FE093B" w:rsidRPr="00F47EB5" w:rsidTr="004D6492">
        <w:trPr>
          <w:trHeight w:val="71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«УКС»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93B" w:rsidRPr="000D5499" w:rsidRDefault="00FE093B" w:rsidP="004D64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1610009602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93B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93B" w:rsidRPr="001511CA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1511C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1511CA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1511CA">
              <w:rPr>
                <w:color w:val="000000"/>
                <w:sz w:val="20"/>
                <w:szCs w:val="20"/>
              </w:rPr>
              <w:t>274 694,2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274 694,2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0"/>
                <w:szCs w:val="20"/>
              </w:rPr>
            </w:pPr>
          </w:p>
        </w:tc>
      </w:tr>
      <w:tr w:rsidR="00FE093B" w:rsidRPr="00F47EB5" w:rsidTr="004D6492">
        <w:trPr>
          <w:gridAfter w:val="1"/>
          <w:wAfter w:w="9" w:type="dxa"/>
          <w:trHeight w:val="315"/>
        </w:trPr>
        <w:tc>
          <w:tcPr>
            <w:tcW w:w="151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1511CA" w:rsidRDefault="00FE093B" w:rsidP="004D6492">
            <w:pPr>
              <w:rPr>
                <w:rFonts w:ascii="Arial CYR" w:hAnsi="Arial CYR" w:cs="Arial CYR"/>
                <w:sz w:val="22"/>
                <w:szCs w:val="22"/>
              </w:rPr>
            </w:pPr>
            <w:r w:rsidRPr="001511CA">
              <w:rPr>
                <w:color w:val="000000"/>
                <w:sz w:val="22"/>
                <w:szCs w:val="22"/>
              </w:rPr>
              <w:lastRenderedPageBreak/>
              <w:t xml:space="preserve">Задача подпрограммы: Строительство (реконструкция), долевое строительство, приобретение жилых помещений у организаций застройщиков для последующего предоставления жилых помещений гражданам, переселяемым из аварийного жилищного фонда  </w:t>
            </w:r>
          </w:p>
        </w:tc>
      </w:tr>
      <w:tr w:rsidR="00FE093B" w:rsidRPr="00F47EB5" w:rsidTr="004D6492">
        <w:trPr>
          <w:trHeight w:val="43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1.10.</w:t>
            </w:r>
          </w:p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Обеспечение мероприятий по переселению граждан из аварийного </w:t>
            </w:r>
            <w:r w:rsidRPr="00F47EB5">
              <w:rPr>
                <w:color w:val="000000"/>
                <w:sz w:val="22"/>
                <w:szCs w:val="22"/>
              </w:rPr>
              <w:lastRenderedPageBreak/>
              <w:t>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lastRenderedPageBreak/>
              <w:t>МКУ «УКС»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1619502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1511CA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1511CA">
              <w:rPr>
                <w:color w:val="000000"/>
                <w:sz w:val="20"/>
                <w:szCs w:val="20"/>
              </w:rPr>
              <w:t>45 952,8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1511CA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1511C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 0</w:t>
            </w:r>
          </w:p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45 952,8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F47EB5">
              <w:rPr>
                <w:color w:val="000000"/>
                <w:sz w:val="20"/>
                <w:szCs w:val="20"/>
              </w:rPr>
              <w:t xml:space="preserve">троительство (прочие расходы связанные со строительством) жилых жомов по ул. 40 лет </w:t>
            </w:r>
            <w:r w:rsidRPr="00F47EB5">
              <w:rPr>
                <w:color w:val="000000"/>
                <w:sz w:val="20"/>
                <w:szCs w:val="20"/>
              </w:rPr>
              <w:lastRenderedPageBreak/>
              <w:t>ВЛКСМ, двух жилых домов по ул. Манкевича и жилого дома по ул. Строителей начало строительства в 2015году завершение 2016 году.</w:t>
            </w:r>
          </w:p>
          <w:p w:rsidR="00FE093B" w:rsidRPr="00F47EB5" w:rsidRDefault="00FE093B" w:rsidP="004D64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двух жилых домов в ЮВР, начало в 2016 году, завершение в 2017 году.</w:t>
            </w:r>
          </w:p>
        </w:tc>
      </w:tr>
      <w:tr w:rsidR="00FE093B" w:rsidRPr="00F47EB5" w:rsidTr="004D6492">
        <w:trPr>
          <w:trHeight w:val="88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1619502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078B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8 912,5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 0</w:t>
            </w:r>
          </w:p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18 912,5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 xml:space="preserve">Долевое строительство </w:t>
            </w:r>
            <w:r>
              <w:rPr>
                <w:color w:val="000000"/>
                <w:sz w:val="20"/>
                <w:szCs w:val="20"/>
              </w:rPr>
              <w:t xml:space="preserve">54 жилых помещений и </w:t>
            </w:r>
            <w:r w:rsidRPr="00F47EB5">
              <w:rPr>
                <w:color w:val="000000"/>
                <w:sz w:val="20"/>
                <w:szCs w:val="20"/>
              </w:rPr>
              <w:t>приобретение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47EB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1 </w:t>
            </w:r>
            <w:r w:rsidRPr="00F47EB5">
              <w:rPr>
                <w:color w:val="000000"/>
                <w:sz w:val="20"/>
                <w:szCs w:val="20"/>
              </w:rPr>
              <w:t>жил</w:t>
            </w:r>
            <w:r>
              <w:rPr>
                <w:color w:val="000000"/>
                <w:sz w:val="20"/>
                <w:szCs w:val="20"/>
              </w:rPr>
              <w:t>ого помещения</w:t>
            </w:r>
            <w:r w:rsidRPr="00F47EB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E093B" w:rsidRPr="00F47EB5" w:rsidTr="004D6492">
        <w:trPr>
          <w:trHeight w:val="106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1.11</w:t>
            </w:r>
          </w:p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мероприятий по переселению граждан из аварийного жилищного </w:t>
            </w:r>
            <w:r>
              <w:rPr>
                <w:color w:val="000000"/>
                <w:sz w:val="22"/>
                <w:szCs w:val="22"/>
              </w:rPr>
              <w:lastRenderedPageBreak/>
              <w:t>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lastRenderedPageBreak/>
              <w:t>Администрация города Ачинска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9F5E37" w:rsidRDefault="00FE093B" w:rsidP="004D64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1610009502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1511CA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1511CA">
              <w:rPr>
                <w:color w:val="000000"/>
                <w:sz w:val="20"/>
                <w:szCs w:val="20"/>
              </w:rPr>
              <w:t>115 377,4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1511CA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1511C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1511CA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1511C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115 377,4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 xml:space="preserve">Долевое строительство </w:t>
            </w:r>
            <w:r>
              <w:rPr>
                <w:color w:val="000000"/>
                <w:sz w:val="20"/>
                <w:szCs w:val="20"/>
              </w:rPr>
              <w:t xml:space="preserve">61 жилых помещений на сумму  81 647,2 т.р. </w:t>
            </w:r>
            <w:r w:rsidRPr="00F47EB5">
              <w:rPr>
                <w:color w:val="000000"/>
                <w:sz w:val="20"/>
                <w:szCs w:val="20"/>
              </w:rPr>
              <w:t>и приобретение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47EB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46 </w:t>
            </w:r>
            <w:r w:rsidRPr="00F47EB5">
              <w:rPr>
                <w:color w:val="000000"/>
                <w:sz w:val="20"/>
                <w:szCs w:val="20"/>
              </w:rPr>
              <w:t>жил</w:t>
            </w:r>
            <w:r>
              <w:rPr>
                <w:color w:val="000000"/>
                <w:sz w:val="20"/>
                <w:szCs w:val="20"/>
              </w:rPr>
              <w:t>ого помещения</w:t>
            </w:r>
            <w:r w:rsidRPr="00F47EB5">
              <w:rPr>
                <w:color w:val="000000"/>
                <w:sz w:val="20"/>
                <w:szCs w:val="20"/>
              </w:rPr>
              <w:t xml:space="preserve"> у организаци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F47EB5">
              <w:rPr>
                <w:color w:val="000000"/>
                <w:sz w:val="20"/>
                <w:szCs w:val="20"/>
              </w:rPr>
              <w:t xml:space="preserve"> застройщик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47EB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сумму 33 730,2 т.р.</w:t>
            </w:r>
          </w:p>
          <w:p w:rsidR="00FE093B" w:rsidRDefault="00FE093B" w:rsidP="004D6492">
            <w:pPr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 xml:space="preserve">Строительство (прочие расходы связанные со строительством) жилых жомов по ул. 40 лет ВЛКСМ, двух жилых домов по ул. Манкевича и жилого дома по ул. Строителей, начало строительства в 2015году завершение 2016 году. </w:t>
            </w:r>
          </w:p>
          <w:p w:rsidR="00FE093B" w:rsidRPr="00F47EB5" w:rsidRDefault="00FE093B" w:rsidP="004D64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двух жилых домов в ЮВР  начало в 2016 году, завершение в 2017 году.</w:t>
            </w:r>
          </w:p>
        </w:tc>
      </w:tr>
      <w:tr w:rsidR="00FE093B" w:rsidRPr="00F47EB5" w:rsidTr="004D6492">
        <w:trPr>
          <w:trHeight w:val="52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«УКС»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9F5E37" w:rsidRDefault="00FE093B" w:rsidP="004D64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1610009502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1511CA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1511CA">
              <w:rPr>
                <w:color w:val="000000"/>
                <w:sz w:val="20"/>
                <w:szCs w:val="20"/>
              </w:rPr>
              <w:t>192 397,7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1511CA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1511CA">
              <w:rPr>
                <w:color w:val="000000"/>
                <w:sz w:val="20"/>
                <w:szCs w:val="20"/>
              </w:rPr>
              <w:t>30 800,2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1511CA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1511C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223 197,9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E093B" w:rsidRPr="00F47EB5" w:rsidTr="004D6492">
        <w:trPr>
          <w:gridAfter w:val="1"/>
          <w:wAfter w:w="9" w:type="dxa"/>
          <w:trHeight w:val="315"/>
        </w:trPr>
        <w:tc>
          <w:tcPr>
            <w:tcW w:w="151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rFonts w:ascii="Arial CYR" w:hAnsi="Arial CYR" w:cs="Arial CYR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lastRenderedPageBreak/>
              <w:t>Задача подпрограммы: Приобретение у застройщиков жилых помещений в жилых домах  (в том числе в домах, строительство которых не завершено), для</w:t>
            </w:r>
            <w:r w:rsidRPr="00F47EB5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F47EB5">
              <w:rPr>
                <w:color w:val="000000"/>
                <w:sz w:val="22"/>
                <w:szCs w:val="22"/>
              </w:rPr>
              <w:t xml:space="preserve">последующего предоставления жилых помещений гражданам, переселяемым из аварийного жилищного фонда    </w:t>
            </w:r>
          </w:p>
        </w:tc>
      </w:tr>
      <w:tr w:rsidR="00FE093B" w:rsidRPr="00F47EB5" w:rsidTr="004D6492">
        <w:trPr>
          <w:trHeight w:val="133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1.12</w:t>
            </w:r>
          </w:p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0A5CF2" w:rsidRDefault="00FE093B" w:rsidP="004D6492">
            <w:pPr>
              <w:jc w:val="center"/>
              <w:rPr>
                <w:color w:val="000000"/>
                <w:sz w:val="16"/>
                <w:szCs w:val="16"/>
              </w:rPr>
            </w:pPr>
            <w:r w:rsidRPr="000A5CF2">
              <w:rPr>
                <w:color w:val="000000"/>
                <w:sz w:val="16"/>
                <w:szCs w:val="16"/>
              </w:rPr>
              <w:t>16100</w:t>
            </w:r>
            <w:r w:rsidRPr="000A5CF2">
              <w:rPr>
                <w:color w:val="000000"/>
                <w:sz w:val="16"/>
                <w:szCs w:val="16"/>
                <w:lang w:val="en-US"/>
              </w:rPr>
              <w:t>S</w:t>
            </w:r>
            <w:r w:rsidRPr="000A5CF2">
              <w:rPr>
                <w:color w:val="000000"/>
                <w:sz w:val="16"/>
                <w:szCs w:val="16"/>
              </w:rPr>
              <w:t>9602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538,8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Строитель-</w:t>
            </w:r>
          </w:p>
          <w:p w:rsidR="00FE093B" w:rsidRDefault="00FE093B" w:rsidP="004D64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ство 6 жилых домов, на сумму 2 079, 2 т.р.</w:t>
            </w:r>
          </w:p>
          <w:p w:rsidR="00FE093B" w:rsidRDefault="00FE093B" w:rsidP="004D6492">
            <w:pPr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 xml:space="preserve">Долевое строительство </w:t>
            </w:r>
            <w:r>
              <w:rPr>
                <w:color w:val="000000"/>
                <w:sz w:val="20"/>
                <w:szCs w:val="20"/>
              </w:rPr>
              <w:t xml:space="preserve">61 жилых помещений и </w:t>
            </w:r>
            <w:r w:rsidRPr="00F47EB5">
              <w:rPr>
                <w:color w:val="000000"/>
                <w:sz w:val="20"/>
                <w:szCs w:val="20"/>
              </w:rPr>
              <w:t>приобретение</w:t>
            </w:r>
            <w:r>
              <w:rPr>
                <w:color w:val="000000"/>
                <w:sz w:val="20"/>
                <w:szCs w:val="20"/>
              </w:rPr>
              <w:t xml:space="preserve"> на сумму 103,4 т.р.</w:t>
            </w:r>
          </w:p>
          <w:p w:rsidR="00FE093B" w:rsidRDefault="00FE093B" w:rsidP="004D64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 </w:t>
            </w:r>
            <w:r w:rsidRPr="00F47EB5">
              <w:rPr>
                <w:color w:val="000000"/>
                <w:sz w:val="20"/>
                <w:szCs w:val="20"/>
              </w:rPr>
              <w:t>жил</w:t>
            </w:r>
            <w:r>
              <w:rPr>
                <w:color w:val="000000"/>
                <w:sz w:val="20"/>
                <w:szCs w:val="20"/>
              </w:rPr>
              <w:t>ого помещения</w:t>
            </w:r>
            <w:r w:rsidRPr="00F47EB5">
              <w:rPr>
                <w:color w:val="000000"/>
                <w:sz w:val="20"/>
                <w:szCs w:val="20"/>
              </w:rPr>
              <w:t xml:space="preserve"> у организаци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F47EB5">
              <w:rPr>
                <w:color w:val="000000"/>
                <w:sz w:val="20"/>
                <w:szCs w:val="20"/>
              </w:rPr>
              <w:t xml:space="preserve"> застройщик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47EB5">
              <w:rPr>
                <w:color w:val="000000"/>
                <w:sz w:val="20"/>
                <w:szCs w:val="20"/>
              </w:rPr>
              <w:t xml:space="preserve"> за счет  местного </w:t>
            </w:r>
            <w:r>
              <w:rPr>
                <w:color w:val="000000"/>
                <w:sz w:val="20"/>
                <w:szCs w:val="20"/>
              </w:rPr>
              <w:t>бюджета,</w:t>
            </w:r>
          </w:p>
          <w:p w:rsidR="00FE093B" w:rsidRPr="00F47EB5" w:rsidRDefault="00FE093B" w:rsidP="004D64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сумму  435,3 т.р.</w:t>
            </w:r>
          </w:p>
        </w:tc>
      </w:tr>
      <w:tr w:rsidR="00FE093B" w:rsidRPr="00F47EB5" w:rsidTr="004D6492">
        <w:trPr>
          <w:trHeight w:val="79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МКУ «УКС»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0A5CF2" w:rsidRDefault="00FE093B" w:rsidP="004D6492">
            <w:pPr>
              <w:jc w:val="center"/>
              <w:rPr>
                <w:color w:val="000000"/>
                <w:sz w:val="16"/>
                <w:szCs w:val="16"/>
              </w:rPr>
            </w:pPr>
            <w:r w:rsidRPr="000A5CF2">
              <w:rPr>
                <w:color w:val="000000"/>
                <w:sz w:val="16"/>
                <w:szCs w:val="16"/>
              </w:rPr>
              <w:t>16100</w:t>
            </w:r>
            <w:r w:rsidRPr="000A5CF2">
              <w:rPr>
                <w:color w:val="000000"/>
                <w:sz w:val="16"/>
                <w:szCs w:val="16"/>
                <w:lang w:val="en-US"/>
              </w:rPr>
              <w:t>S</w:t>
            </w:r>
            <w:r w:rsidRPr="000A5CF2">
              <w:rPr>
                <w:color w:val="000000"/>
                <w:sz w:val="16"/>
                <w:szCs w:val="16"/>
              </w:rPr>
              <w:t>9602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2 079,1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2 079,1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0"/>
                <w:szCs w:val="20"/>
              </w:rPr>
            </w:pPr>
          </w:p>
        </w:tc>
      </w:tr>
      <w:tr w:rsidR="00FE093B" w:rsidRPr="00F47EB5" w:rsidTr="004D6492">
        <w:trPr>
          <w:trHeight w:val="55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1.13</w:t>
            </w:r>
          </w:p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1619503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3 611,0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0 </w:t>
            </w:r>
          </w:p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3 611,0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rFonts w:ascii="Arial CYR" w:hAnsi="Arial CYR" w:cs="Arial CYR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 xml:space="preserve">Приобретение </w:t>
            </w:r>
            <w:r>
              <w:rPr>
                <w:color w:val="000000"/>
                <w:sz w:val="20"/>
                <w:szCs w:val="20"/>
              </w:rPr>
              <w:t xml:space="preserve">21 </w:t>
            </w:r>
            <w:r w:rsidRPr="00F47EB5">
              <w:rPr>
                <w:color w:val="000000"/>
                <w:sz w:val="20"/>
                <w:szCs w:val="20"/>
              </w:rPr>
              <w:t>жил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F47EB5">
              <w:rPr>
                <w:color w:val="000000"/>
                <w:sz w:val="20"/>
                <w:szCs w:val="20"/>
              </w:rPr>
              <w:t xml:space="preserve"> помещени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47EB5">
              <w:rPr>
                <w:color w:val="000000"/>
                <w:sz w:val="20"/>
                <w:szCs w:val="20"/>
              </w:rPr>
              <w:t xml:space="preserve"> у организаций застройщиков  средства Фонда</w:t>
            </w:r>
          </w:p>
        </w:tc>
      </w:tr>
      <w:tr w:rsidR="00FE093B" w:rsidRPr="00F47EB5" w:rsidTr="004D6492">
        <w:trPr>
          <w:gridAfter w:val="1"/>
          <w:wAfter w:w="9" w:type="dxa"/>
          <w:trHeight w:val="315"/>
        </w:trPr>
        <w:tc>
          <w:tcPr>
            <w:tcW w:w="151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rFonts w:ascii="Arial CYR" w:hAnsi="Arial CYR" w:cs="Arial CYR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Задача подпрограммы: Приобретение у застройщиков жилых помещений в жилых домах  (в том числе в домах, строительство которых не завершено),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FE093B" w:rsidRPr="00F47EB5" w:rsidTr="004D6492">
        <w:trPr>
          <w:trHeight w:val="61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F47EB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с учетом необходимости развития малоэтажного строительства для оплаты разницы стоимости ранее занимаемых гражданами жилых помещений и жилых помещений большей общей площадью за счет средств краевого бюджета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1617731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862,9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0 </w:t>
            </w:r>
          </w:p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862,9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rFonts w:ascii="Arial CYR" w:hAnsi="Arial CYR" w:cs="Arial CYR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 xml:space="preserve">Приобретение </w:t>
            </w:r>
            <w:r>
              <w:rPr>
                <w:color w:val="000000"/>
                <w:sz w:val="20"/>
                <w:szCs w:val="20"/>
              </w:rPr>
              <w:t xml:space="preserve">21 </w:t>
            </w:r>
            <w:r w:rsidRPr="00F47EB5">
              <w:rPr>
                <w:color w:val="000000"/>
                <w:sz w:val="20"/>
                <w:szCs w:val="20"/>
              </w:rPr>
              <w:t>жил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F47EB5">
              <w:rPr>
                <w:color w:val="000000"/>
                <w:sz w:val="20"/>
                <w:szCs w:val="20"/>
              </w:rPr>
              <w:t xml:space="preserve"> помещени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47EB5">
              <w:rPr>
                <w:color w:val="000000"/>
                <w:sz w:val="20"/>
                <w:szCs w:val="20"/>
              </w:rPr>
              <w:t xml:space="preserve"> у организаций застройщиков  средства краевого бюджета</w:t>
            </w:r>
          </w:p>
        </w:tc>
      </w:tr>
      <w:tr w:rsidR="00FE093B" w:rsidRPr="00F47EB5" w:rsidTr="004D6492">
        <w:trPr>
          <w:gridAfter w:val="1"/>
          <w:wAfter w:w="9" w:type="dxa"/>
          <w:trHeight w:val="589"/>
        </w:trPr>
        <w:tc>
          <w:tcPr>
            <w:tcW w:w="151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rFonts w:ascii="Arial CYR" w:hAnsi="Arial CYR" w:cs="Arial CYR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Задача подпрограммы: Приобретение у застройщиков жилых помещений в жилых домах  (в том числе в домах, строительство которых не завершено),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FE093B" w:rsidRPr="00F47EB5" w:rsidTr="004D6492">
        <w:trPr>
          <w:trHeight w:val="1242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F47EB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Приобретение жилых помещений по решению суда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1611318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4 586,4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078BC">
              <w:rPr>
                <w:color w:val="000000"/>
                <w:sz w:val="20"/>
                <w:szCs w:val="20"/>
              </w:rPr>
              <w:t>4 586,40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9 172,8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E093B" w:rsidRPr="00F47EB5" w:rsidTr="004D6492">
        <w:trPr>
          <w:gridAfter w:val="1"/>
          <w:wAfter w:w="9" w:type="dxa"/>
          <w:trHeight w:val="315"/>
        </w:trPr>
        <w:tc>
          <w:tcPr>
            <w:tcW w:w="151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rFonts w:ascii="Arial CYR" w:hAnsi="Arial CYR" w:cs="Arial CYR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 xml:space="preserve">Задача подпрограммы: Строительство  жилых домов для последующего предоставления жилых помещений гражданам, переселяемым из аварийного жилищного фонда   </w:t>
            </w:r>
          </w:p>
        </w:tc>
      </w:tr>
      <w:tr w:rsidR="00FE093B" w:rsidRPr="00F47EB5" w:rsidTr="004D6492">
        <w:trPr>
          <w:trHeight w:val="1520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sz w:val="22"/>
                <w:szCs w:val="22"/>
              </w:rPr>
            </w:pPr>
            <w:r w:rsidRPr="00F47E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E093B" w:rsidRPr="00F47EB5" w:rsidRDefault="00FE093B" w:rsidP="004D6492">
            <w:pPr>
              <w:rPr>
                <w:sz w:val="22"/>
                <w:szCs w:val="22"/>
              </w:rPr>
            </w:pPr>
            <w:r w:rsidRPr="00F47EB5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1.</w:t>
            </w:r>
            <w:r w:rsidRPr="00F47E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  <w:p w:rsidR="00FE093B" w:rsidRPr="00F47EB5" w:rsidRDefault="00FE093B" w:rsidP="004D6492">
            <w:pPr>
              <w:rPr>
                <w:sz w:val="22"/>
                <w:szCs w:val="22"/>
              </w:rPr>
            </w:pPr>
            <w:r w:rsidRPr="00F47EB5">
              <w:rPr>
                <w:sz w:val="22"/>
                <w:szCs w:val="22"/>
              </w:rPr>
              <w:t>Расходы, связанные со строительством жилых домов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E093B" w:rsidRPr="00F47EB5" w:rsidRDefault="00FE093B" w:rsidP="004D6492">
            <w:pPr>
              <w:rPr>
                <w:sz w:val="22"/>
                <w:szCs w:val="22"/>
              </w:rPr>
            </w:pPr>
            <w:r w:rsidRPr="00F47EB5">
              <w:rPr>
                <w:sz w:val="22"/>
                <w:szCs w:val="22"/>
              </w:rPr>
              <w:t>МКУ «УКС»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133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E093B" w:rsidRPr="00C25A5D" w:rsidRDefault="00FE093B" w:rsidP="004D6492">
            <w:pPr>
              <w:jc w:val="center"/>
              <w:rPr>
                <w:sz w:val="16"/>
                <w:szCs w:val="16"/>
              </w:rPr>
            </w:pPr>
            <w:r w:rsidRPr="00C25A5D">
              <w:rPr>
                <w:sz w:val="16"/>
                <w:szCs w:val="16"/>
              </w:rPr>
              <w:t>1610013170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1 106,7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1 106,7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sz w:val="20"/>
                <w:szCs w:val="20"/>
              </w:rPr>
            </w:pPr>
            <w:r w:rsidRPr="00F43B56">
              <w:rPr>
                <w:sz w:val="16"/>
                <w:szCs w:val="16"/>
              </w:rPr>
              <w:t xml:space="preserve">Авторский надзор, технологическое присоединение для энергоснабжения, тех.инвентаризация объектов для ввода четырех жилых домов: по ул. 40 лет ВЛКСМ, </w:t>
            </w:r>
            <w:r>
              <w:rPr>
                <w:sz w:val="16"/>
                <w:szCs w:val="16"/>
              </w:rPr>
              <w:t>ул.</w:t>
            </w:r>
            <w:r w:rsidRPr="00F43B56">
              <w:rPr>
                <w:sz w:val="16"/>
                <w:szCs w:val="16"/>
              </w:rPr>
              <w:t xml:space="preserve">  Манкевича (два дома),   </w:t>
            </w:r>
            <w:r>
              <w:rPr>
                <w:sz w:val="16"/>
                <w:szCs w:val="16"/>
              </w:rPr>
              <w:t xml:space="preserve">ул. </w:t>
            </w:r>
            <w:r w:rsidRPr="00F43B56">
              <w:rPr>
                <w:sz w:val="16"/>
                <w:szCs w:val="16"/>
              </w:rPr>
              <w:t>Строителей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E093B" w:rsidRPr="00F47EB5" w:rsidTr="004D6492">
        <w:trPr>
          <w:trHeight w:val="31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sz w:val="22"/>
                <w:szCs w:val="22"/>
              </w:rPr>
            </w:pPr>
            <w:r w:rsidRPr="00F47E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sz w:val="22"/>
                <w:szCs w:val="22"/>
              </w:rPr>
            </w:pPr>
            <w:r w:rsidRPr="00F47EB5">
              <w:rPr>
                <w:sz w:val="22"/>
                <w:szCs w:val="22"/>
              </w:rPr>
              <w:t>В том числе: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rFonts w:ascii="Arial CYR" w:hAnsi="Arial CYR" w:cs="Arial CYR"/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 </w:t>
            </w:r>
          </w:p>
        </w:tc>
      </w:tr>
      <w:tr w:rsidR="00FE093B" w:rsidRPr="00F47EB5" w:rsidTr="004D6492">
        <w:trPr>
          <w:trHeight w:val="31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sz w:val="22"/>
                <w:szCs w:val="22"/>
              </w:rPr>
            </w:pPr>
            <w:r w:rsidRPr="00F47EB5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48 540,9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57 103,9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291 390,4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 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397 035,2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E093B" w:rsidRPr="00F47EB5" w:rsidTr="004D6492">
        <w:trPr>
          <w:trHeight w:val="63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sz w:val="22"/>
                <w:szCs w:val="22"/>
              </w:rPr>
            </w:pPr>
            <w:r w:rsidRPr="00F47EB5">
              <w:rPr>
                <w:sz w:val="22"/>
                <w:szCs w:val="22"/>
              </w:rPr>
              <w:t xml:space="preserve">МКУ </w:t>
            </w:r>
            <w:r>
              <w:rPr>
                <w:sz w:val="22"/>
                <w:szCs w:val="22"/>
              </w:rPr>
              <w:t>«</w:t>
            </w:r>
            <w:r w:rsidRPr="00F47EB5">
              <w:rPr>
                <w:sz w:val="22"/>
                <w:szCs w:val="22"/>
              </w:rPr>
              <w:t xml:space="preserve">Управление капитального </w:t>
            </w:r>
          </w:p>
          <w:p w:rsidR="00FE093B" w:rsidRPr="00F47EB5" w:rsidRDefault="00FE093B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47EB5">
              <w:rPr>
                <w:sz w:val="22"/>
                <w:szCs w:val="22"/>
              </w:rPr>
              <w:t>троительства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47EB5">
              <w:rPr>
                <w:sz w:val="20"/>
                <w:szCs w:val="20"/>
              </w:rPr>
              <w:t>962,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128 605,5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E44F83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477 155,9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E44F83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45 421,1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12223,0  </w:t>
            </w:r>
          </w:p>
          <w:p w:rsidR="00FE093B" w:rsidRPr="00F47EB5" w:rsidRDefault="00FE093B" w:rsidP="004D6492">
            <w:pPr>
              <w:jc w:val="center"/>
              <w:rPr>
                <w:sz w:val="20"/>
                <w:szCs w:val="20"/>
              </w:rPr>
            </w:pPr>
            <w:r w:rsidRPr="00F47EB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667 367,9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E093B" w:rsidRPr="00F47EB5" w:rsidTr="004D6492">
        <w:trPr>
          <w:trHeight w:val="31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2"/>
                <w:szCs w:val="22"/>
              </w:rPr>
            </w:pPr>
            <w:r w:rsidRPr="00F47EB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52 503,3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185 709,4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E44F83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768 546,3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E44F83" w:rsidRDefault="00FE093B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45 421,1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jc w:val="center"/>
              <w:rPr>
                <w:color w:val="000000"/>
                <w:sz w:val="20"/>
                <w:szCs w:val="20"/>
              </w:rPr>
            </w:pPr>
            <w:r w:rsidRPr="00F47EB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47EB5">
              <w:rPr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1064403,1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3B" w:rsidRPr="00F47EB5" w:rsidRDefault="00FE093B" w:rsidP="004D64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E7C9D" w:rsidRDefault="004E7C9D" w:rsidP="00D90B6B">
      <w:pPr>
        <w:jc w:val="center"/>
        <w:outlineLvl w:val="0"/>
        <w:rPr>
          <w:sz w:val="28"/>
          <w:szCs w:val="28"/>
        </w:rPr>
      </w:pPr>
    </w:p>
    <w:p w:rsidR="0071422F" w:rsidRDefault="0071422F" w:rsidP="006406EB">
      <w:pPr>
        <w:rPr>
          <w:sz w:val="22"/>
          <w:szCs w:val="22"/>
        </w:rPr>
      </w:pPr>
    </w:p>
    <w:p w:rsidR="0071422F" w:rsidRDefault="0071422F" w:rsidP="006406EB">
      <w:pPr>
        <w:rPr>
          <w:sz w:val="22"/>
          <w:szCs w:val="22"/>
        </w:rPr>
      </w:pPr>
    </w:p>
    <w:p w:rsidR="006C3DF7" w:rsidRDefault="006C3DF7" w:rsidP="00454685">
      <w:pPr>
        <w:pStyle w:val="ab"/>
        <w:spacing w:after="0"/>
        <w:ind w:left="5400"/>
        <w:rPr>
          <w:sz w:val="28"/>
          <w:szCs w:val="28"/>
        </w:rPr>
        <w:sectPr w:rsidR="006C3DF7" w:rsidSect="006C3DF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54685" w:rsidRDefault="00454685" w:rsidP="00454685">
      <w:pPr>
        <w:pStyle w:val="ab"/>
        <w:spacing w:after="0"/>
        <w:ind w:left="54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54685" w:rsidRDefault="00454685" w:rsidP="00454685">
      <w:pPr>
        <w:pStyle w:val="ab"/>
        <w:spacing w:after="0"/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454685" w:rsidRDefault="00454685" w:rsidP="00454685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доступным и </w:t>
      </w:r>
    </w:p>
    <w:p w:rsidR="00454685" w:rsidRDefault="00454685" w:rsidP="00454685">
      <w:pPr>
        <w:ind w:left="5400"/>
        <w:rPr>
          <w:sz w:val="28"/>
          <w:szCs w:val="28"/>
        </w:rPr>
      </w:pPr>
      <w:r>
        <w:rPr>
          <w:sz w:val="28"/>
          <w:szCs w:val="28"/>
        </w:rPr>
        <w:t>комфортным жильем граждан»</w:t>
      </w:r>
    </w:p>
    <w:p w:rsidR="00454685" w:rsidRDefault="00454685" w:rsidP="00454685">
      <w:pPr>
        <w:jc w:val="center"/>
        <w:rPr>
          <w:sz w:val="28"/>
          <w:szCs w:val="28"/>
        </w:rPr>
      </w:pPr>
    </w:p>
    <w:p w:rsidR="00454685" w:rsidRDefault="00454685" w:rsidP="004546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2  «Обеспечение жильем врачей специалистов прибывших на территорию города Ачинска»  на 2014-2017 годы, реализуемая в рамках муниципальной программы города Ачинска «Обеспечение доступным и комфортным жильем граждан»</w:t>
      </w:r>
    </w:p>
    <w:p w:rsidR="00454685" w:rsidRDefault="00454685" w:rsidP="00454685">
      <w:pPr>
        <w:jc w:val="center"/>
        <w:rPr>
          <w:sz w:val="28"/>
          <w:szCs w:val="28"/>
        </w:rPr>
      </w:pPr>
    </w:p>
    <w:p w:rsidR="00454685" w:rsidRDefault="00454685" w:rsidP="00454685">
      <w:pPr>
        <w:numPr>
          <w:ilvl w:val="0"/>
          <w:numId w:val="19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tbl>
      <w:tblPr>
        <w:tblW w:w="0" w:type="auto"/>
        <w:tblInd w:w="-382" w:type="dxa"/>
        <w:tblLayout w:type="fixed"/>
        <w:tblLook w:val="0000"/>
      </w:tblPr>
      <w:tblGrid>
        <w:gridCol w:w="3980"/>
        <w:gridCol w:w="5820"/>
      </w:tblGrid>
      <w:tr w:rsidR="00454685" w:rsidTr="00454685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685" w:rsidRDefault="004546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85" w:rsidRDefault="00454685">
            <w:pPr>
              <w:rPr>
                <w:rStyle w:val="ad"/>
                <w:b w:val="0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жильем врачей специалистов прибывших на территорию города Ачинска»  на 2014-2017 годы</w:t>
            </w:r>
          </w:p>
        </w:tc>
      </w:tr>
      <w:tr w:rsidR="00454685" w:rsidTr="00454685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685" w:rsidRDefault="004546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85" w:rsidRDefault="00454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доступным и комфортным жильем граждан</w:t>
            </w:r>
          </w:p>
        </w:tc>
      </w:tr>
      <w:tr w:rsidR="00454685" w:rsidTr="00454685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685" w:rsidRDefault="004546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— исполнитель программы)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85" w:rsidRDefault="004546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города Ачинска, Администрация города Ачинска </w:t>
            </w:r>
          </w:p>
          <w:p w:rsidR="00454685" w:rsidRDefault="00454685">
            <w:pPr>
              <w:pStyle w:val="a7"/>
              <w:rPr>
                <w:rStyle w:val="ad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(отдел бухгалтерского  учета и контроля Администрации города Ачинска, ведущий специалист Администрации города Ачинска, курирующий вопросы здравоохранения)</w:t>
            </w:r>
          </w:p>
        </w:tc>
      </w:tr>
      <w:tr w:rsidR="00454685" w:rsidTr="00454685">
        <w:trPr>
          <w:trHeight w:val="95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685" w:rsidRDefault="004546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85" w:rsidRDefault="00454685">
            <w:pPr>
              <w:rPr>
                <w:rStyle w:val="ad"/>
                <w:b w:val="0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привлечения и закрепления квалифицированных кадров врачей специалистов в городе Ачинске</w:t>
            </w:r>
          </w:p>
        </w:tc>
      </w:tr>
      <w:tr w:rsidR="00454685" w:rsidTr="00454685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685" w:rsidRDefault="004546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85" w:rsidRDefault="00454685">
            <w:pPr>
              <w:rPr>
                <w:rStyle w:val="ad"/>
                <w:b w:val="0"/>
                <w:bCs/>
                <w:sz w:val="28"/>
                <w:szCs w:val="28"/>
              </w:rPr>
            </w:pPr>
            <w:r>
              <w:rPr>
                <w:rStyle w:val="ad"/>
                <w:b w:val="0"/>
                <w:bCs/>
                <w:sz w:val="28"/>
                <w:szCs w:val="28"/>
              </w:rPr>
              <w:t>Привлечение и закрепление на территории города Ачинска врачей специалистов</w:t>
            </w:r>
          </w:p>
        </w:tc>
      </w:tr>
      <w:tr w:rsidR="00454685" w:rsidTr="00454685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685" w:rsidRDefault="004546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85" w:rsidRDefault="004546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обеспеченных жилыми помещениями  врачей специалистов</w:t>
            </w:r>
          </w:p>
          <w:p w:rsidR="00454685" w:rsidRDefault="00454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врачей специалистов, которым будет произведена выплата компенсации по найму жилых помещений </w:t>
            </w:r>
          </w:p>
        </w:tc>
      </w:tr>
      <w:tr w:rsidR="00454685" w:rsidTr="00454685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685" w:rsidRDefault="004546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85" w:rsidRDefault="00454685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2014 - 2017 годы</w:t>
            </w:r>
          </w:p>
          <w:p w:rsidR="00454685" w:rsidRDefault="00454685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  <w:tr w:rsidR="00454685" w:rsidTr="00454685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685" w:rsidRDefault="004546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AA" w:rsidRDefault="009561AA" w:rsidP="00956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подпрограммы составляет                 46 445,9 тыс. руб., в том числе по годам:</w:t>
            </w:r>
          </w:p>
          <w:p w:rsidR="009561AA" w:rsidRDefault="009561AA" w:rsidP="00956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3 942,3 тыс. руб.;</w:t>
            </w:r>
          </w:p>
          <w:p w:rsidR="009561AA" w:rsidRDefault="009561AA" w:rsidP="00956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28 486,2  тыс. руб.;</w:t>
            </w:r>
          </w:p>
          <w:p w:rsidR="009561AA" w:rsidRDefault="009561AA" w:rsidP="00956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2016 год – 12 727,4 тыс. руб.; </w:t>
            </w:r>
          </w:p>
          <w:p w:rsidR="009561AA" w:rsidRDefault="009561AA" w:rsidP="00956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840,0 тыс. руб.; </w:t>
            </w:r>
          </w:p>
          <w:p w:rsidR="009561AA" w:rsidRDefault="009561AA" w:rsidP="00956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450,0 тыс. руб. </w:t>
            </w:r>
          </w:p>
          <w:p w:rsidR="009561AA" w:rsidRDefault="009561AA" w:rsidP="00956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за счет средств местного бюджета 46 445,9 тыс. руб., в том числе по годам:</w:t>
            </w:r>
          </w:p>
          <w:p w:rsidR="009561AA" w:rsidRDefault="009561AA" w:rsidP="00956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3 942,3 тыс. руб.;</w:t>
            </w:r>
          </w:p>
          <w:p w:rsidR="009561AA" w:rsidRDefault="009561AA" w:rsidP="00956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28 486,2 тыс. руб.;</w:t>
            </w:r>
          </w:p>
          <w:p w:rsidR="009561AA" w:rsidRDefault="009561AA" w:rsidP="00956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12 727,4 тыс. руб.;</w:t>
            </w:r>
          </w:p>
          <w:p w:rsidR="009561AA" w:rsidRDefault="009561AA" w:rsidP="00956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840,0 тыс. руб.; </w:t>
            </w:r>
          </w:p>
          <w:p w:rsidR="00454685" w:rsidRPr="007B0A28" w:rsidRDefault="009561AA" w:rsidP="009561A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2017 год – 450,0 тыс. руб.</w:t>
            </w:r>
          </w:p>
        </w:tc>
      </w:tr>
      <w:tr w:rsidR="00454685" w:rsidTr="00454685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685" w:rsidRDefault="004546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85" w:rsidRDefault="00454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города Ачинска, Администрация города Ачинска (отдел бухгалтерского учета и контроля Администрации города Ачинска)</w:t>
            </w:r>
          </w:p>
        </w:tc>
      </w:tr>
    </w:tbl>
    <w:p w:rsidR="00454685" w:rsidRDefault="00454685" w:rsidP="00454685">
      <w:pPr>
        <w:pStyle w:val="ab"/>
        <w:jc w:val="center"/>
      </w:pPr>
    </w:p>
    <w:p w:rsidR="00454685" w:rsidRDefault="00454685" w:rsidP="00454685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разделы подпрограммы</w:t>
      </w:r>
    </w:p>
    <w:p w:rsidR="00454685" w:rsidRDefault="00454685" w:rsidP="004546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Постановка общегородской проблемы и обоснование необходимости разработки подпрограммы </w:t>
      </w:r>
    </w:p>
    <w:p w:rsidR="00454685" w:rsidRDefault="00454685" w:rsidP="004546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подпрограммы обусловлена необходимостью создания условий для оказания медицинской помощи населению города Ачинска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обеспечения населения качественной доступной медицинской помощью в первую очередь зависит от обеспеченности учреждений здравоохранения, расположенных на территории города Ачинска,  врачами специалистами.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31.12.201</w:t>
      </w:r>
      <w:r w:rsidR="000F33B3">
        <w:rPr>
          <w:sz w:val="28"/>
          <w:szCs w:val="28"/>
        </w:rPr>
        <w:t>4</w:t>
      </w:r>
      <w:r>
        <w:rPr>
          <w:sz w:val="28"/>
          <w:szCs w:val="28"/>
        </w:rPr>
        <w:t xml:space="preserve">  в государственных краевых бюджетных учреждениях здравоохранения города Ачинска утверждено 726  штатных единиц врачей-специалистов. Численность врачей составляет 344 человек.  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Укомплектованность врачебными кадрами составляет 47,4 %. Дефицит врачей различных специальностей составляет 382 человек. Занято по совместительству, совмещению 676 единиц врачебных должностей.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учреждений здравоохранения, расположенных на территории города Ачинска врачами составляет: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анестезиологами - реаниматологами – 29,5 %;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акушерами-гинекологами – 43,5 %;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врачами скорой медицинской помощи – 49,3 %;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кардиологами – 44,4 %;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неврологами – 38,8 %;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неонатологами – 51,6 %;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офтальмологами – 48,5 %;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патологоанатомами – 23,7 %;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пульмонологами – 33,3 %;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рентгенологами – 38,7 %;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травматологами – ортопедами – 40,81 %;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онкологами – 70,58 %.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долгосрочной городской целевой программы «Кадровое обеспечение муниципального здравоохранения врачами-специалистами» на 2011-2013 годы  приобретено 10 квартир для врачей специалистов, прибывших на территорию города Ачинска в 2011-2013 годах и произведена выплата  компенсации за  найм жилых помещений 7 врачам специалистам, что позволило увеличить численность врачей. 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указанный период времени с муниципальными учреждениями здравоохранения заключили трудовые договоры врачи следующих специальностей: «Терапия», «Эндокринология»,  «Онкология», «Травматология и ортопедия», «Кардиология», «Рентгенология», «Педиатрия», «Неврология». Всего в количестве 13 человек. 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Опыт реализации долгосрочной городской целевой программы «Кадровое обеспечение муниципального здравоохранения врачами-специалистами» на 2011-2013 годы» показал, что выбранный способ привлечения врачей специалистов на территорию муниципального образования  город Ачинск эффективен и его необходимо сохранить.</w:t>
      </w:r>
    </w:p>
    <w:p w:rsidR="00454685" w:rsidRDefault="00454685" w:rsidP="00454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 2014 года на территорию города прибыло 7 врачей, заключившие трудовые договоры с краевыми государственными бюджетными учреждениями здравоохранения, расположенными на территории города Ачинска, по следующим специальностям: «Неврология», «Анестезиология и реанимация», «Акушерство и гинекология», «Оториноларингология», «Организация здравоохранения и общественное здоровье».</w:t>
      </w:r>
    </w:p>
    <w:p w:rsidR="00454685" w:rsidRDefault="00454685" w:rsidP="00454685">
      <w:pPr>
        <w:ind w:firstLine="540"/>
        <w:jc w:val="both"/>
        <w:rPr>
          <w:rStyle w:val="blk"/>
        </w:rPr>
      </w:pPr>
      <w:r>
        <w:rPr>
          <w:sz w:val="28"/>
          <w:szCs w:val="28"/>
        </w:rPr>
        <w:t xml:space="preserve">В соответствии со статьей 16 Федерального закона от 06.10.2013                           № 131-ФЗ «Об общих принципах организации местного самоуправления в Российской Федерации» к вопросам местного значения городского округа относится   </w:t>
      </w:r>
      <w:r>
        <w:rPr>
          <w:rStyle w:val="blk"/>
          <w:sz w:val="28"/>
          <w:szCs w:val="28"/>
        </w:rPr>
        <w:t xml:space="preserve">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</w:t>
      </w:r>
      <w:r>
        <w:rPr>
          <w:rStyle w:val="u"/>
          <w:sz w:val="28"/>
          <w:szCs w:val="28"/>
        </w:rPr>
        <w:t>перечень</w:t>
      </w:r>
      <w:r>
        <w:rPr>
          <w:rStyle w:val="blk"/>
          <w:sz w:val="28"/>
          <w:szCs w:val="28"/>
        </w:rPr>
        <w:t xml:space="preserve"> территорий, население которых обеспечивается медицинской помощью в медицинских учреждениях, подведомственных федеральному </w:t>
      </w:r>
      <w:r>
        <w:rPr>
          <w:rStyle w:val="u"/>
          <w:sz w:val="28"/>
          <w:szCs w:val="28"/>
        </w:rPr>
        <w:t>органу</w:t>
      </w:r>
      <w:r>
        <w:rPr>
          <w:rStyle w:val="blk"/>
          <w:sz w:val="28"/>
          <w:szCs w:val="28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454685" w:rsidRDefault="00454685" w:rsidP="00454685">
      <w:pPr>
        <w:ind w:firstLine="540"/>
        <w:jc w:val="both"/>
        <w:rPr>
          <w:bCs/>
        </w:rPr>
      </w:pPr>
      <w:r>
        <w:rPr>
          <w:sz w:val="28"/>
          <w:szCs w:val="28"/>
        </w:rPr>
        <w:t>В соответствии со статьей 2 Закона Красноярского края от 24.10.2013                       № 5-1712 «Об осуществлении органами местного самоуправления муниципальных районов и городских округов края отдельных полномочий в сфере охраны здоровья граждан»  о</w:t>
      </w:r>
      <w:r>
        <w:rPr>
          <w:bCs/>
          <w:sz w:val="28"/>
          <w:szCs w:val="28"/>
        </w:rPr>
        <w:t xml:space="preserve">рганы местного самоуправления создают </w:t>
      </w:r>
      <w:r>
        <w:rPr>
          <w:bCs/>
          <w:sz w:val="28"/>
          <w:szCs w:val="28"/>
        </w:rPr>
        <w:lastRenderedPageBreak/>
        <w:t xml:space="preserve">благоприятные условия в целях привлечения медицинских и фармацевтических работников для работы в учреждениях здравоохранения, в том числе: </w:t>
      </w:r>
      <w:r>
        <w:rPr>
          <w:bCs/>
          <w:sz w:val="28"/>
          <w:szCs w:val="28"/>
        </w:rPr>
        <w:tab/>
        <w:t xml:space="preserve">предоставляют жилые помещения работникам учреждений здравоохранения, включая </w:t>
      </w:r>
      <w:r>
        <w:rPr>
          <w:sz w:val="28"/>
          <w:szCs w:val="28"/>
        </w:rPr>
        <w:t>служебные и жилые помещения   в общежитиях</w:t>
      </w:r>
      <w:r>
        <w:rPr>
          <w:bCs/>
          <w:sz w:val="28"/>
          <w:szCs w:val="28"/>
        </w:rPr>
        <w:t xml:space="preserve"> в период работы в учреждениях здравоохранения, </w:t>
      </w:r>
      <w:r>
        <w:rPr>
          <w:sz w:val="28"/>
          <w:szCs w:val="28"/>
        </w:rPr>
        <w:t xml:space="preserve">в случае нуждаемости в них; </w:t>
      </w:r>
      <w:r>
        <w:rPr>
          <w:bCs/>
          <w:sz w:val="28"/>
          <w:szCs w:val="28"/>
        </w:rPr>
        <w:t>предусматривают участие работников учреждений здравоохранения в муниципальных программах  по улучшению жилищных условий граждан.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 выше указанного Закона Красноярского края органы местного самоуправления в целях создания условий  для оказания медицинской помощи населению на территории муниципального образования вправе </w:t>
      </w:r>
      <w:r>
        <w:rPr>
          <w:bCs/>
          <w:sz w:val="28"/>
          <w:szCs w:val="28"/>
        </w:rPr>
        <w:t>устанавливать меры социальной поддержки работников.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</w:p>
    <w:p w:rsidR="00454685" w:rsidRDefault="00454685" w:rsidP="0045468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Основная цель, задачи, этапы и сроки выполнения подпрограммы, целевые индикаторы 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подпрограммы является: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привлечения и закрепления квалифицированных кадров врачей специалистов. 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поставленной цели подпрограммы необходимо решение следующей задачи: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и закрепление на территории города Ачинска врачей специалистов.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подпрограммы  осуществляются следующие мероприятия: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Приобретение жилых помещений (квартир) в муниципальную собственность в соответствии с Федеральным законом от 05.04.2013                         №  44-ФЗ «О контрактной системе в сфере закупок товаров, работ, услуг для обеспечения государственных и муниципальных нужд»;</w:t>
      </w:r>
    </w:p>
    <w:p w:rsidR="00454685" w:rsidRDefault="00454685" w:rsidP="00454685">
      <w:pPr>
        <w:widowControl w:val="0"/>
        <w:numPr>
          <w:ilvl w:val="1"/>
          <w:numId w:val="20"/>
        </w:numPr>
        <w:suppressAutoHyphens/>
        <w:autoSpaceDE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жилых помещений (квартир) по типовому договору найма служебного жилого помещения врачам специалистам.</w:t>
      </w:r>
    </w:p>
    <w:p w:rsidR="00454685" w:rsidRDefault="00454685" w:rsidP="00454685">
      <w:pPr>
        <w:widowControl w:val="0"/>
        <w:numPr>
          <w:ilvl w:val="1"/>
          <w:numId w:val="20"/>
        </w:numPr>
        <w:suppressAutoHyphens/>
        <w:autoSpaceDE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расходов за найм жилых помещений, не относящихся к муниципальному жилому фонду  врачам-специалистам.</w:t>
      </w:r>
    </w:p>
    <w:p w:rsidR="00454685" w:rsidRDefault="00454685" w:rsidP="00454685">
      <w:pPr>
        <w:tabs>
          <w:tab w:val="left" w:pos="6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Жилые помещения, приобретенные для предоставления врачам учреждений здравоохранения, расположенных на территории города Ачинска, относятся к специализированному жилищному фонду и являются служебными жилыми помещениями.</w:t>
      </w:r>
    </w:p>
    <w:p w:rsidR="00454685" w:rsidRDefault="00454685" w:rsidP="00454685">
      <w:pPr>
        <w:tabs>
          <w:tab w:val="left" w:pos="6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Подпрограмма реализуется в течение 2014-2017 годов.</w:t>
      </w:r>
    </w:p>
    <w:p w:rsidR="00454685" w:rsidRDefault="00454685" w:rsidP="0045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целевых индикаторов подпрограммы приведён в приложении </w:t>
      </w:r>
      <w:r>
        <w:rPr>
          <w:sz w:val="28"/>
          <w:szCs w:val="28"/>
        </w:rPr>
        <w:br/>
        <w:t>№ 1 к настоящей подпрограмме.</w:t>
      </w:r>
    </w:p>
    <w:p w:rsidR="00454685" w:rsidRDefault="00454685" w:rsidP="0045468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данных целевых индикаторов определяется степень исполнения поставленных целей и задач. </w:t>
      </w:r>
    </w:p>
    <w:p w:rsidR="00590AF0" w:rsidRDefault="00590AF0" w:rsidP="0045468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 Приобретение мебели и бытовой техники для оснащения жилого помещения (квартиры), предоставляемого краевому бюджетному учреждению здравоохранения «Ачинская межрайонная больница № 1</w:t>
      </w:r>
      <w:r w:rsidRPr="00002A16">
        <w:rPr>
          <w:sz w:val="28"/>
          <w:szCs w:val="28"/>
        </w:rPr>
        <w:t>»</w:t>
      </w:r>
      <w:r>
        <w:rPr>
          <w:sz w:val="28"/>
          <w:szCs w:val="28"/>
        </w:rPr>
        <w:t xml:space="preserve"> в безвозмездное пользование, для проживание врачей – специалистов, обеспечивающих работу отделения рентгенохирургических методов лечения </w:t>
      </w:r>
      <w:r>
        <w:rPr>
          <w:sz w:val="28"/>
          <w:szCs w:val="28"/>
        </w:rPr>
        <w:lastRenderedPageBreak/>
        <w:t>и диагностики для оказания медицинской помощи населению по инвазивной кардиологии.</w:t>
      </w:r>
    </w:p>
    <w:p w:rsidR="00454685" w:rsidRDefault="00454685" w:rsidP="00454685">
      <w:pPr>
        <w:jc w:val="center"/>
        <w:rPr>
          <w:sz w:val="28"/>
          <w:szCs w:val="28"/>
        </w:rPr>
      </w:pPr>
    </w:p>
    <w:p w:rsidR="00454685" w:rsidRDefault="00454685" w:rsidP="00454685">
      <w:pPr>
        <w:jc w:val="center"/>
        <w:rPr>
          <w:sz w:val="28"/>
          <w:szCs w:val="28"/>
        </w:rPr>
      </w:pPr>
      <w:r>
        <w:rPr>
          <w:sz w:val="28"/>
          <w:szCs w:val="28"/>
        </w:rPr>
        <w:t>2.3.  Механизм реализации подпрограммы</w:t>
      </w:r>
    </w:p>
    <w:p w:rsidR="00454685" w:rsidRDefault="00454685" w:rsidP="00454685">
      <w:pPr>
        <w:jc w:val="center"/>
        <w:rPr>
          <w:sz w:val="28"/>
          <w:szCs w:val="28"/>
        </w:rPr>
      </w:pPr>
    </w:p>
    <w:p w:rsidR="007B0A28" w:rsidRPr="0057279A" w:rsidRDefault="007B0A28" w:rsidP="007B0A28">
      <w:pPr>
        <w:ind w:firstLine="720"/>
        <w:jc w:val="both"/>
        <w:rPr>
          <w:sz w:val="28"/>
          <w:szCs w:val="28"/>
        </w:rPr>
      </w:pPr>
      <w:bookmarkStart w:id="3" w:name="OLE_LINK16"/>
      <w:bookmarkStart w:id="4" w:name="OLE_LINK17"/>
      <w:r w:rsidRPr="0057279A">
        <w:rPr>
          <w:sz w:val="28"/>
          <w:szCs w:val="28"/>
        </w:rPr>
        <w:t>Финансирование подпрограммы осуществляется за счет средств местного бюджета в соответствии со сводной бюджетной росписью.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Ачинска.</w:t>
      </w:r>
    </w:p>
    <w:p w:rsidR="007B0A28" w:rsidRPr="0057279A" w:rsidRDefault="007B0A28" w:rsidP="007B0A28">
      <w:pPr>
        <w:ind w:firstLine="720"/>
        <w:jc w:val="both"/>
        <w:rPr>
          <w:sz w:val="28"/>
          <w:szCs w:val="28"/>
        </w:rPr>
      </w:pPr>
      <w:r w:rsidRPr="0057279A">
        <w:rPr>
          <w:sz w:val="28"/>
          <w:szCs w:val="28"/>
        </w:rPr>
        <w:t>Приобретение жилых помещений (квартир) в муниципальную собственность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B0A28" w:rsidRPr="0057279A" w:rsidRDefault="007B0A28" w:rsidP="007B0A28">
      <w:pPr>
        <w:ind w:firstLine="720"/>
        <w:jc w:val="both"/>
        <w:rPr>
          <w:sz w:val="28"/>
          <w:szCs w:val="28"/>
        </w:rPr>
      </w:pPr>
      <w:r w:rsidRPr="0057279A">
        <w:rPr>
          <w:sz w:val="28"/>
          <w:szCs w:val="28"/>
        </w:rPr>
        <w:t>Подготовку документов для проведения конкурсных процедур осуществляет ведущий специалист Администрации города Ачинска, курирующий вопросы здравоохранения.</w:t>
      </w:r>
    </w:p>
    <w:p w:rsidR="007B0A28" w:rsidRPr="0057279A" w:rsidRDefault="007B0A28" w:rsidP="007B0A28">
      <w:pPr>
        <w:ind w:firstLine="720"/>
        <w:jc w:val="both"/>
        <w:rPr>
          <w:sz w:val="28"/>
          <w:szCs w:val="28"/>
        </w:rPr>
      </w:pPr>
      <w:r w:rsidRPr="0057279A">
        <w:rPr>
          <w:sz w:val="28"/>
          <w:szCs w:val="28"/>
        </w:rPr>
        <w:t>Заказчиком выступает Администрация города Ачинска.</w:t>
      </w:r>
    </w:p>
    <w:p w:rsidR="007B0A28" w:rsidRPr="0057279A" w:rsidRDefault="007B0A28" w:rsidP="007B0A28">
      <w:pPr>
        <w:ind w:firstLine="720"/>
        <w:jc w:val="both"/>
        <w:rPr>
          <w:sz w:val="28"/>
          <w:szCs w:val="28"/>
        </w:rPr>
      </w:pPr>
      <w:r w:rsidRPr="0057279A">
        <w:rPr>
          <w:sz w:val="28"/>
          <w:szCs w:val="28"/>
        </w:rPr>
        <w:t xml:space="preserve">КУМИ  осуществляет предоставление жилых помещений (квартир) по типовому договору найма служебного жилого помещения (Постановление Правительства РФ от 26.01.2006 № 42), врачам специалистам и членам их семей, не имеющим жилых помещений в городе Ачинске, заключившим трудовой договор с учреждением здравоохранения, расположенном на территории города Ачинска, и обязавшимся отработать в учреждении здравоохранения во врачебной должности не менее трех лет. </w:t>
      </w:r>
    </w:p>
    <w:p w:rsidR="007B0A28" w:rsidRPr="0057279A" w:rsidRDefault="007B0A28" w:rsidP="007B0A28">
      <w:pPr>
        <w:ind w:firstLine="720"/>
        <w:jc w:val="both"/>
        <w:rPr>
          <w:sz w:val="28"/>
          <w:szCs w:val="28"/>
        </w:rPr>
      </w:pPr>
      <w:r w:rsidRPr="0057279A">
        <w:rPr>
          <w:sz w:val="28"/>
          <w:szCs w:val="28"/>
        </w:rPr>
        <w:t>Учреждения здравоохранения, расположенные на территории города Ачинска, ежемесячно предоставляют в КУМИ сведения о принятых в учреждение врачах специалистах и нуждающихся в жилье, с указанием фамилии, имени, отчества врача, должности, врачебной специальности, наличии или отсутствии квалификационной категории, даты заключения трудового договора, состава семьи, предыдущего места жительства.</w:t>
      </w:r>
    </w:p>
    <w:p w:rsidR="007B0A28" w:rsidRPr="0057279A" w:rsidRDefault="007B0A28" w:rsidP="007B0A28">
      <w:pPr>
        <w:ind w:firstLine="720"/>
        <w:jc w:val="both"/>
        <w:rPr>
          <w:sz w:val="28"/>
          <w:szCs w:val="28"/>
        </w:rPr>
      </w:pPr>
      <w:r w:rsidRPr="0057279A">
        <w:rPr>
          <w:sz w:val="28"/>
          <w:szCs w:val="28"/>
        </w:rPr>
        <w:t xml:space="preserve">Критериями отбора для предоставления жилых помещений врачам специалистам являются: </w:t>
      </w:r>
    </w:p>
    <w:p w:rsidR="007B0A28" w:rsidRPr="0057279A" w:rsidRDefault="007B0A28" w:rsidP="007B0A28">
      <w:pPr>
        <w:ind w:firstLine="720"/>
        <w:jc w:val="both"/>
        <w:rPr>
          <w:sz w:val="28"/>
          <w:szCs w:val="28"/>
        </w:rPr>
      </w:pPr>
      <w:r w:rsidRPr="0057279A">
        <w:rPr>
          <w:sz w:val="28"/>
          <w:szCs w:val="28"/>
        </w:rPr>
        <w:t>- отсутствие жилого помещения в городе Ачинске;</w:t>
      </w:r>
    </w:p>
    <w:p w:rsidR="007B0A28" w:rsidRPr="0057279A" w:rsidRDefault="007B0A28" w:rsidP="007B0A28">
      <w:pPr>
        <w:ind w:firstLine="720"/>
        <w:jc w:val="both"/>
        <w:rPr>
          <w:sz w:val="28"/>
          <w:szCs w:val="28"/>
        </w:rPr>
      </w:pPr>
      <w:r w:rsidRPr="0057279A">
        <w:rPr>
          <w:sz w:val="28"/>
          <w:szCs w:val="28"/>
        </w:rPr>
        <w:t>- заключение трудового договора с учреждением здравоохранения на срок не менее трех лет;</w:t>
      </w:r>
    </w:p>
    <w:p w:rsidR="007B0A28" w:rsidRPr="0057279A" w:rsidRDefault="007B0A28" w:rsidP="007B0A28">
      <w:pPr>
        <w:ind w:firstLine="720"/>
        <w:jc w:val="both"/>
        <w:rPr>
          <w:sz w:val="28"/>
          <w:szCs w:val="28"/>
        </w:rPr>
      </w:pPr>
      <w:r w:rsidRPr="0057279A">
        <w:rPr>
          <w:sz w:val="28"/>
          <w:szCs w:val="28"/>
        </w:rPr>
        <w:t>- состав семьи.</w:t>
      </w:r>
    </w:p>
    <w:p w:rsidR="007B0A28" w:rsidRPr="0057279A" w:rsidRDefault="007B0A28" w:rsidP="007B0A28">
      <w:pPr>
        <w:ind w:firstLine="720"/>
        <w:jc w:val="both"/>
        <w:rPr>
          <w:sz w:val="28"/>
          <w:szCs w:val="28"/>
        </w:rPr>
      </w:pPr>
      <w:r w:rsidRPr="0057279A">
        <w:rPr>
          <w:sz w:val="28"/>
          <w:szCs w:val="28"/>
        </w:rPr>
        <w:t>Жилые помещения предоставляются в соответствии с Правилами образования, предоставления и учета муниципальных служебных жилых помещений в городе Ачинске, утвержденным и решением Ачинского городского Совета депутатов от 10.06.2005 № 3-5р (редакции от 03.11.2006 № 19-110р, от 24.09.2010 № 9-66р).</w:t>
      </w:r>
    </w:p>
    <w:p w:rsidR="007B0A28" w:rsidRPr="0057279A" w:rsidRDefault="007B0A28" w:rsidP="007B0A28">
      <w:pPr>
        <w:ind w:firstLine="720"/>
        <w:jc w:val="both"/>
        <w:rPr>
          <w:sz w:val="28"/>
          <w:szCs w:val="28"/>
        </w:rPr>
      </w:pPr>
      <w:r w:rsidRPr="0057279A">
        <w:rPr>
          <w:sz w:val="28"/>
          <w:szCs w:val="28"/>
        </w:rPr>
        <w:t xml:space="preserve">Выплата компенсации найма жилого помещения, не относящегося к муниципальному жилому фонду, врачам специалистам и членам их семей, не имеющим жилых помещений в городе Ачинске, заключившим трудовой </w:t>
      </w:r>
      <w:r w:rsidRPr="0057279A">
        <w:rPr>
          <w:sz w:val="28"/>
          <w:szCs w:val="28"/>
        </w:rPr>
        <w:lastRenderedPageBreak/>
        <w:t>договор с учреждением здравоохранения и обязавшимся отработать в учреждении здравоохранения во врачебной должности не менее трех лет,  осуществляется  путем перечисления денежных средств на расчетный счет врача специалиста (далее – получателя), ежемесячно, за фактический период найма жилого помещения в период действия трудового договора, в течение 30 дней со дня предъявления в Администрацию города Ачинска документов, подтверждающих внесение оплаты за проживание, но не более 10 000 рублей в месяц.</w:t>
      </w:r>
    </w:p>
    <w:p w:rsidR="007B0A28" w:rsidRPr="0057279A" w:rsidRDefault="007B0A28" w:rsidP="007B0A28">
      <w:pPr>
        <w:ind w:firstLine="720"/>
        <w:jc w:val="both"/>
        <w:rPr>
          <w:sz w:val="28"/>
          <w:szCs w:val="28"/>
        </w:rPr>
      </w:pPr>
      <w:r w:rsidRPr="0057279A">
        <w:rPr>
          <w:sz w:val="28"/>
          <w:szCs w:val="28"/>
        </w:rPr>
        <w:t>Для получения компенсации получатель предоставляет в Администрацию города Ачинска следующие документы:</w:t>
      </w:r>
    </w:p>
    <w:p w:rsidR="007B0A28" w:rsidRPr="0057279A" w:rsidRDefault="007B0A28" w:rsidP="007B0A28">
      <w:pPr>
        <w:ind w:firstLine="720"/>
        <w:jc w:val="both"/>
        <w:rPr>
          <w:sz w:val="28"/>
          <w:szCs w:val="28"/>
        </w:rPr>
      </w:pPr>
      <w:r w:rsidRPr="0057279A">
        <w:rPr>
          <w:sz w:val="28"/>
          <w:szCs w:val="28"/>
        </w:rPr>
        <w:t>- ходатайство руководителя учреждения здравоохранения;</w:t>
      </w:r>
    </w:p>
    <w:p w:rsidR="007B0A28" w:rsidRPr="0057279A" w:rsidRDefault="007B0A28" w:rsidP="007B0A28">
      <w:pPr>
        <w:ind w:firstLine="720"/>
        <w:jc w:val="both"/>
        <w:rPr>
          <w:sz w:val="28"/>
          <w:szCs w:val="28"/>
        </w:rPr>
      </w:pPr>
      <w:r w:rsidRPr="0057279A">
        <w:rPr>
          <w:sz w:val="28"/>
          <w:szCs w:val="28"/>
        </w:rPr>
        <w:t>- копию  трудового договора с учреждением здравоохранения на срок не менее трех лет;</w:t>
      </w:r>
    </w:p>
    <w:p w:rsidR="007B0A28" w:rsidRPr="0057279A" w:rsidRDefault="007B0A28" w:rsidP="007B0A28">
      <w:pPr>
        <w:ind w:firstLine="720"/>
        <w:jc w:val="both"/>
        <w:rPr>
          <w:sz w:val="28"/>
          <w:szCs w:val="28"/>
        </w:rPr>
      </w:pPr>
      <w:r w:rsidRPr="0057279A">
        <w:rPr>
          <w:sz w:val="28"/>
          <w:szCs w:val="28"/>
        </w:rPr>
        <w:t>- копию приказа о приеме на работу;</w:t>
      </w:r>
    </w:p>
    <w:p w:rsidR="007B0A28" w:rsidRPr="0057279A" w:rsidRDefault="007B0A28" w:rsidP="007B0A28">
      <w:pPr>
        <w:ind w:firstLine="720"/>
        <w:jc w:val="both"/>
        <w:rPr>
          <w:sz w:val="28"/>
          <w:szCs w:val="28"/>
        </w:rPr>
      </w:pPr>
      <w:r w:rsidRPr="0057279A">
        <w:rPr>
          <w:sz w:val="28"/>
          <w:szCs w:val="28"/>
        </w:rPr>
        <w:t>- заявление о выплате компенсации;</w:t>
      </w:r>
    </w:p>
    <w:p w:rsidR="007B0A28" w:rsidRPr="0057279A" w:rsidRDefault="007B0A28" w:rsidP="007B0A28">
      <w:pPr>
        <w:ind w:firstLine="720"/>
        <w:jc w:val="both"/>
        <w:rPr>
          <w:sz w:val="28"/>
          <w:szCs w:val="28"/>
        </w:rPr>
      </w:pPr>
      <w:r w:rsidRPr="0057279A">
        <w:rPr>
          <w:sz w:val="28"/>
          <w:szCs w:val="28"/>
        </w:rPr>
        <w:t>- договор найма жилого помещения;</w:t>
      </w:r>
    </w:p>
    <w:p w:rsidR="007B0A28" w:rsidRPr="0057279A" w:rsidRDefault="007B0A28" w:rsidP="007B0A28">
      <w:pPr>
        <w:ind w:firstLine="720"/>
        <w:jc w:val="both"/>
        <w:rPr>
          <w:sz w:val="28"/>
          <w:szCs w:val="28"/>
        </w:rPr>
      </w:pPr>
      <w:r w:rsidRPr="0057279A">
        <w:rPr>
          <w:sz w:val="28"/>
          <w:szCs w:val="28"/>
        </w:rPr>
        <w:t>- документы, подтверждающие оплату жилого помещения (расписка, с указанием фамилии, имени, отчества, паспортных данных, места жительства наймодателя, суммы внесенных денежных средств или квитанции об оплате);</w:t>
      </w:r>
    </w:p>
    <w:p w:rsidR="007B0A28" w:rsidRPr="0057279A" w:rsidRDefault="007B0A28" w:rsidP="007B0A28">
      <w:pPr>
        <w:ind w:firstLine="720"/>
        <w:jc w:val="both"/>
        <w:rPr>
          <w:sz w:val="28"/>
          <w:szCs w:val="28"/>
        </w:rPr>
      </w:pPr>
      <w:r w:rsidRPr="0057279A">
        <w:rPr>
          <w:sz w:val="28"/>
          <w:szCs w:val="28"/>
        </w:rPr>
        <w:t>- копию паспорта наймодателя;</w:t>
      </w:r>
    </w:p>
    <w:p w:rsidR="007B0A28" w:rsidRPr="0057279A" w:rsidRDefault="007B0A28" w:rsidP="007B0A28">
      <w:pPr>
        <w:ind w:firstLine="720"/>
        <w:jc w:val="both"/>
        <w:rPr>
          <w:sz w:val="28"/>
          <w:szCs w:val="28"/>
        </w:rPr>
      </w:pPr>
      <w:r w:rsidRPr="0057279A">
        <w:rPr>
          <w:sz w:val="28"/>
          <w:szCs w:val="28"/>
        </w:rPr>
        <w:t>- копию паспорта получателя компенсации;</w:t>
      </w:r>
    </w:p>
    <w:p w:rsidR="007B0A28" w:rsidRPr="0057279A" w:rsidRDefault="007B0A28" w:rsidP="007B0A28">
      <w:pPr>
        <w:ind w:firstLine="720"/>
        <w:jc w:val="both"/>
        <w:rPr>
          <w:sz w:val="28"/>
          <w:szCs w:val="28"/>
        </w:rPr>
      </w:pPr>
      <w:r w:rsidRPr="0057279A">
        <w:rPr>
          <w:sz w:val="28"/>
          <w:szCs w:val="28"/>
        </w:rPr>
        <w:t>- расчетный счет получателя;</w:t>
      </w:r>
    </w:p>
    <w:p w:rsidR="002A3123" w:rsidRDefault="007B0A28" w:rsidP="007B0A28">
      <w:pPr>
        <w:ind w:firstLine="720"/>
        <w:jc w:val="both"/>
        <w:rPr>
          <w:sz w:val="28"/>
          <w:szCs w:val="28"/>
        </w:rPr>
      </w:pPr>
      <w:r w:rsidRPr="0057279A">
        <w:rPr>
          <w:sz w:val="28"/>
          <w:szCs w:val="28"/>
        </w:rPr>
        <w:t>Средства из бюджета города Ачинска перечисляются на реализацию мероприятий подпрограммы после предоставления в финансовое управление Администрации города Ачинска заявки на финансирование вышеуказанных расходов с подтверждающими документами (заявлений о выплате компенсации, договора найма жилого помещения, документы, подтверждающие оплату жилого помещения (расписки, с указанием фамилии, имени, отчества, паспортных данных, места жительства наймодателя, суммы внесенных денежных средств или квитанции об оплате), паспорта наймодателя)</w:t>
      </w:r>
      <w:bookmarkEnd w:id="3"/>
      <w:bookmarkEnd w:id="4"/>
      <w:r w:rsidR="00590AF0">
        <w:rPr>
          <w:sz w:val="28"/>
          <w:szCs w:val="28"/>
        </w:rPr>
        <w:t>.</w:t>
      </w:r>
    </w:p>
    <w:p w:rsidR="002A3123" w:rsidRDefault="002A3123" w:rsidP="00454685">
      <w:pPr>
        <w:jc w:val="center"/>
        <w:rPr>
          <w:sz w:val="28"/>
          <w:szCs w:val="28"/>
        </w:rPr>
      </w:pPr>
    </w:p>
    <w:p w:rsidR="00454685" w:rsidRDefault="00454685" w:rsidP="004546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2.4. Управление подпрограммой и контроль за ходом ее выполнения </w:t>
      </w:r>
    </w:p>
    <w:p w:rsidR="00454685" w:rsidRDefault="00454685" w:rsidP="00454685">
      <w:pPr>
        <w:rPr>
          <w:sz w:val="28"/>
          <w:szCs w:val="28"/>
        </w:rPr>
      </w:pPr>
    </w:p>
    <w:p w:rsidR="00454685" w:rsidRDefault="00454685" w:rsidP="004546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управления подпрограммой осуществляет КУМИ, ведущий специалист Администрации города Ачинска, курирующий вопросы здравоохранения.</w:t>
      </w:r>
    </w:p>
    <w:p w:rsidR="00454685" w:rsidRDefault="00454685" w:rsidP="00454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расходованием средств местного бюджета осуществляется Администрацией города Ачинска.</w:t>
      </w:r>
    </w:p>
    <w:p w:rsidR="00454685" w:rsidRDefault="00454685" w:rsidP="00454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Ачинска и КУМИ несет ответственность за реализацию подпрограммы, достижение конечных результатов и осуществляет:</w:t>
      </w:r>
    </w:p>
    <w:p w:rsidR="00454685" w:rsidRDefault="00454685" w:rsidP="00454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мероприятий подпрограммы, мониторинг их реализации;</w:t>
      </w:r>
    </w:p>
    <w:p w:rsidR="00454685" w:rsidRDefault="00454685" w:rsidP="00454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непосредственный контроль за ходом реализации мероприятий подпрограммы;</w:t>
      </w:r>
    </w:p>
    <w:p w:rsidR="00454685" w:rsidRDefault="00454685" w:rsidP="00454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подготовку отчетов о реализации подпрограммы;</w:t>
      </w:r>
    </w:p>
    <w:p w:rsidR="00454685" w:rsidRDefault="00454685" w:rsidP="00454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достижением конечного результата подпрограммы;</w:t>
      </w:r>
    </w:p>
    <w:p w:rsidR="00454685" w:rsidRDefault="00454685" w:rsidP="00454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ежегодную оценку эффективности реализации подпрограммы.</w:t>
      </w:r>
    </w:p>
    <w:p w:rsidR="00454685" w:rsidRDefault="00454685" w:rsidP="00454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целевого расходования бюджетных средств осуществляется финансовым управлением Администрации города Ачинска.</w:t>
      </w:r>
    </w:p>
    <w:p w:rsidR="00454685" w:rsidRDefault="00454685" w:rsidP="00454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города Ачинска (отдел бухгалтерского учета и контроля, ведущий специалист, курирующий вопросы здравоохранения) по запросу КУМИ предоставляет ежеквартальную и годовую отчетность для дальнейшей подготовки сводного отчета по муниципальной программе, в сроки, установленные ответственным исполнителем программы (КУМИ).</w:t>
      </w:r>
    </w:p>
    <w:p w:rsidR="00454685" w:rsidRDefault="00454685" w:rsidP="00454685">
      <w:pPr>
        <w:jc w:val="both"/>
        <w:rPr>
          <w:sz w:val="28"/>
          <w:szCs w:val="28"/>
        </w:rPr>
      </w:pPr>
    </w:p>
    <w:p w:rsidR="00454685" w:rsidRDefault="00454685" w:rsidP="00454685">
      <w:pPr>
        <w:jc w:val="center"/>
        <w:rPr>
          <w:sz w:val="28"/>
          <w:szCs w:val="28"/>
        </w:rPr>
      </w:pPr>
      <w:r>
        <w:rPr>
          <w:sz w:val="28"/>
          <w:szCs w:val="28"/>
        </w:rPr>
        <w:t>2.5. Оценка социально-экономической эффективности</w:t>
      </w:r>
    </w:p>
    <w:p w:rsidR="00454685" w:rsidRDefault="00454685" w:rsidP="00454685">
      <w:pPr>
        <w:jc w:val="center"/>
        <w:rPr>
          <w:sz w:val="28"/>
          <w:szCs w:val="28"/>
        </w:rPr>
      </w:pPr>
    </w:p>
    <w:p w:rsidR="00454685" w:rsidRDefault="00454685" w:rsidP="00454685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454685" w:rsidRDefault="00454685" w:rsidP="004546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 мероприятий подпрограммы позволит обеспечить достижение следующих результатов:  </w:t>
      </w:r>
    </w:p>
    <w:p w:rsidR="00454685" w:rsidRDefault="00454685" w:rsidP="004546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жилыми помещениями 2-х семей врачей специалистов в 2014 году.</w:t>
      </w:r>
    </w:p>
    <w:p w:rsidR="00454685" w:rsidRDefault="00454685" w:rsidP="004546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компенсации за найм жилых помещений 2 врачам специалистам в 2014 году. Выплата компенсации за найм жилых помещений 14 врачам специалистам, ежегодно, в 2015 - 2017 годах.</w:t>
      </w:r>
    </w:p>
    <w:p w:rsidR="00454685" w:rsidRDefault="00454685" w:rsidP="0045468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подпрограммы будет способствовать: </w:t>
      </w:r>
    </w:p>
    <w:p w:rsidR="00454685" w:rsidRDefault="00454685" w:rsidP="00454685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привлечению и закреплению на территории города Ачинска врачей специалистов.</w:t>
      </w:r>
    </w:p>
    <w:p w:rsidR="00590AF0" w:rsidRDefault="00590AF0" w:rsidP="00454685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медицинской помощи по инвазивной кардиологии в отделении рентгенохирургических методов лечения и диагностики краевого государственного бюджетного учреждения здравоохранения «Ачинская межрайонная больница № 1.</w:t>
      </w:r>
    </w:p>
    <w:p w:rsidR="00454685" w:rsidRDefault="00454685" w:rsidP="00454685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685" w:rsidRDefault="00454685" w:rsidP="00454685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2.6. Мероприятия подпрограммы </w:t>
      </w:r>
    </w:p>
    <w:p w:rsidR="00454685" w:rsidRDefault="00454685" w:rsidP="00454685">
      <w:pPr>
        <w:tabs>
          <w:tab w:val="left" w:pos="284"/>
        </w:tabs>
        <w:jc w:val="center"/>
        <w:rPr>
          <w:sz w:val="28"/>
          <w:szCs w:val="28"/>
        </w:rPr>
      </w:pPr>
    </w:p>
    <w:p w:rsidR="00454685" w:rsidRDefault="00454685" w:rsidP="004546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подпрограммы приведен в приложении № 2 к настоящей подпрограмме. </w:t>
      </w:r>
    </w:p>
    <w:p w:rsidR="002A3123" w:rsidRDefault="002A3123" w:rsidP="00454685">
      <w:pPr>
        <w:ind w:firstLine="708"/>
        <w:jc w:val="both"/>
        <w:rPr>
          <w:sz w:val="28"/>
          <w:szCs w:val="28"/>
        </w:rPr>
      </w:pPr>
    </w:p>
    <w:p w:rsidR="00454685" w:rsidRDefault="00454685" w:rsidP="00454685">
      <w:pPr>
        <w:ind w:firstLine="540"/>
        <w:jc w:val="both"/>
        <w:rPr>
          <w:sz w:val="28"/>
          <w:szCs w:val="28"/>
        </w:rPr>
      </w:pPr>
    </w:p>
    <w:p w:rsidR="00454685" w:rsidRDefault="00454685" w:rsidP="004546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2.7. Обоснование финансовых, материальных и трудовых затрат  </w:t>
      </w:r>
    </w:p>
    <w:p w:rsidR="00454685" w:rsidRDefault="00454685" w:rsidP="00454685">
      <w:pPr>
        <w:jc w:val="center"/>
        <w:rPr>
          <w:sz w:val="28"/>
          <w:szCs w:val="28"/>
        </w:rPr>
      </w:pPr>
      <w:r>
        <w:rPr>
          <w:sz w:val="28"/>
          <w:szCs w:val="28"/>
        </w:rPr>
        <w:t>(ресурсное обеспечение подпрограммы) с указанием источников финансирования</w:t>
      </w:r>
    </w:p>
    <w:p w:rsidR="00454685" w:rsidRDefault="00454685" w:rsidP="00454685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685" w:rsidRDefault="00454685" w:rsidP="00454685">
      <w:pPr>
        <w:rPr>
          <w:sz w:val="28"/>
          <w:szCs w:val="28"/>
        </w:rPr>
      </w:pPr>
      <w:r>
        <w:rPr>
          <w:sz w:val="28"/>
          <w:szCs w:val="28"/>
        </w:rPr>
        <w:t>Источником финансирования подпрограммы являются средства местного бюджета. Общий объем средств на реализацию подпрограммы составляет 71</w:t>
      </w:r>
      <w:r w:rsidR="007C4DCD">
        <w:rPr>
          <w:sz w:val="28"/>
          <w:szCs w:val="28"/>
        </w:rPr>
        <w:t>82,3</w:t>
      </w:r>
      <w:r>
        <w:rPr>
          <w:sz w:val="28"/>
          <w:szCs w:val="28"/>
        </w:rPr>
        <w:t xml:space="preserve"> тыс. руб., в том числе:</w:t>
      </w:r>
    </w:p>
    <w:p w:rsidR="00454685" w:rsidRDefault="00454685" w:rsidP="00454685">
      <w:pPr>
        <w:rPr>
          <w:sz w:val="28"/>
          <w:szCs w:val="28"/>
        </w:rPr>
      </w:pPr>
      <w:r>
        <w:rPr>
          <w:sz w:val="28"/>
          <w:szCs w:val="28"/>
        </w:rPr>
        <w:t>2014 год – 39</w:t>
      </w:r>
      <w:r w:rsidR="007E5F68">
        <w:rPr>
          <w:sz w:val="28"/>
          <w:szCs w:val="28"/>
        </w:rPr>
        <w:t>42,3</w:t>
      </w:r>
      <w:r>
        <w:rPr>
          <w:sz w:val="28"/>
          <w:szCs w:val="28"/>
        </w:rPr>
        <w:t xml:space="preserve"> тыс. руб.;</w:t>
      </w:r>
    </w:p>
    <w:p w:rsidR="00454685" w:rsidRDefault="00454685" w:rsidP="00454685">
      <w:pPr>
        <w:rPr>
          <w:sz w:val="28"/>
          <w:szCs w:val="28"/>
        </w:rPr>
      </w:pPr>
      <w:r>
        <w:rPr>
          <w:sz w:val="28"/>
          <w:szCs w:val="28"/>
        </w:rPr>
        <w:t>2015 год – 1080,0  тыс. руб.;</w:t>
      </w:r>
    </w:p>
    <w:p w:rsidR="00454685" w:rsidRDefault="00454685" w:rsidP="004546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2016 год – 1080,0  тыс. руб.,</w:t>
      </w:r>
    </w:p>
    <w:p w:rsidR="00454685" w:rsidRDefault="00454685" w:rsidP="00454685">
      <w:pPr>
        <w:rPr>
          <w:sz w:val="28"/>
          <w:szCs w:val="28"/>
        </w:rPr>
      </w:pPr>
      <w:r>
        <w:rPr>
          <w:sz w:val="28"/>
          <w:szCs w:val="28"/>
        </w:rPr>
        <w:t xml:space="preserve">2017 год  –1080,0  тыс. руб. </w:t>
      </w:r>
    </w:p>
    <w:p w:rsidR="00454685" w:rsidRDefault="00454685" w:rsidP="00454685">
      <w:pPr>
        <w:rPr>
          <w:sz w:val="28"/>
          <w:szCs w:val="28"/>
        </w:rPr>
      </w:pPr>
    </w:p>
    <w:p w:rsidR="00454685" w:rsidRDefault="00454685" w:rsidP="00454685">
      <w:pPr>
        <w:rPr>
          <w:sz w:val="28"/>
          <w:szCs w:val="28"/>
        </w:rPr>
      </w:pPr>
    </w:p>
    <w:p w:rsidR="006C3DF7" w:rsidRDefault="006C3DF7" w:rsidP="00454685">
      <w:pPr>
        <w:ind w:left="9639"/>
        <w:sectPr w:rsidR="006C3DF7" w:rsidSect="006C3DF7">
          <w:pgSz w:w="11906" w:h="16838"/>
          <w:pgMar w:top="1134" w:right="851" w:bottom="1134" w:left="1701" w:header="709" w:footer="709" w:gutter="0"/>
          <w:cols w:space="720"/>
        </w:sectPr>
      </w:pPr>
    </w:p>
    <w:p w:rsidR="00454685" w:rsidRDefault="00454685" w:rsidP="00454685">
      <w:pPr>
        <w:ind w:left="9639"/>
      </w:pPr>
      <w:r>
        <w:lastRenderedPageBreak/>
        <w:t>Приложение 1</w:t>
      </w:r>
      <w:r>
        <w:br/>
      </w:r>
      <w:r w:rsidR="00590AF0">
        <w:t>к подпрограмме  «Обеспечение жильем врачей специалистов прибывших на территорию города Ачинска», реализуемой в рамках муниципальной программы города Ачинска «Обеспечение доступным и комфортным жильем граждан»</w:t>
      </w:r>
    </w:p>
    <w:p w:rsidR="00454685" w:rsidRDefault="00454685" w:rsidP="00454685">
      <w:pPr>
        <w:ind w:left="9639"/>
      </w:pPr>
    </w:p>
    <w:p w:rsidR="00454685" w:rsidRDefault="00454685" w:rsidP="0045468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  «Обеспечение жильем врачей специалистов</w:t>
      </w:r>
      <w:r w:rsidR="002A3123">
        <w:rPr>
          <w:sz w:val="28"/>
          <w:szCs w:val="28"/>
        </w:rPr>
        <w:t>,</w:t>
      </w:r>
    </w:p>
    <w:p w:rsidR="00454685" w:rsidRDefault="00454685" w:rsidP="00454685">
      <w:pPr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>прибывших н</w:t>
      </w:r>
      <w:r w:rsidR="00590AF0">
        <w:rPr>
          <w:sz w:val="28"/>
          <w:szCs w:val="28"/>
        </w:rPr>
        <w:t>а территорию города Ачинска»</w:t>
      </w:r>
    </w:p>
    <w:p w:rsidR="00454685" w:rsidRDefault="00454685" w:rsidP="00454685">
      <w:pPr>
        <w:ind w:left="9639"/>
      </w:pPr>
    </w:p>
    <w:tbl>
      <w:tblPr>
        <w:tblW w:w="15228" w:type="dxa"/>
        <w:tblInd w:w="83" w:type="dxa"/>
        <w:tblLayout w:type="fixed"/>
        <w:tblLook w:val="0000"/>
      </w:tblPr>
      <w:tblGrid>
        <w:gridCol w:w="732"/>
        <w:gridCol w:w="4813"/>
        <w:gridCol w:w="1815"/>
        <w:gridCol w:w="2132"/>
        <w:gridCol w:w="13"/>
        <w:gridCol w:w="960"/>
        <w:gridCol w:w="1215"/>
        <w:gridCol w:w="1061"/>
        <w:gridCol w:w="6"/>
        <w:gridCol w:w="1258"/>
        <w:gridCol w:w="6"/>
        <w:gridCol w:w="1199"/>
        <w:gridCol w:w="18"/>
      </w:tblGrid>
      <w:tr w:rsidR="00590AF0" w:rsidTr="00272D87">
        <w:trPr>
          <w:cantSplit/>
          <w:trHeight w:val="1406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AF0" w:rsidRDefault="00590AF0" w:rsidP="00272D87">
            <w:pPr>
              <w:jc w:val="center"/>
            </w:pPr>
            <w:r>
              <w:t>Цель,</w:t>
            </w:r>
            <w:r>
              <w:br/>
              <w:t>целевые индикаторы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AF0" w:rsidRDefault="00590AF0" w:rsidP="00272D87">
            <w:pPr>
              <w:jc w:val="center"/>
            </w:pPr>
            <w:r>
              <w:t>Единица измерения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AF0" w:rsidRDefault="00590AF0" w:rsidP="00272D87">
            <w:pPr>
              <w:jc w:val="center"/>
            </w:pPr>
            <w:r>
              <w:t>Источник информации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AF0" w:rsidRDefault="00590AF0" w:rsidP="00272D87">
            <w:pPr>
              <w:jc w:val="center"/>
            </w:pPr>
          </w:p>
          <w:p w:rsidR="00590AF0" w:rsidRDefault="00590AF0" w:rsidP="00272D87">
            <w:pPr>
              <w:jc w:val="center"/>
            </w:pPr>
          </w:p>
          <w:p w:rsidR="00590AF0" w:rsidRDefault="00590AF0" w:rsidP="00272D87">
            <w:pPr>
              <w:jc w:val="center"/>
            </w:pPr>
            <w:r>
              <w:t>2013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AF0" w:rsidRDefault="00590AF0" w:rsidP="00272D87">
            <w:pPr>
              <w:jc w:val="center"/>
            </w:pPr>
            <w:r>
              <w:t>2014</w:t>
            </w:r>
          </w:p>
          <w:p w:rsidR="00590AF0" w:rsidRDefault="00590AF0" w:rsidP="00272D87">
            <w:pPr>
              <w:jc w:val="center"/>
            </w:pPr>
            <w:r>
              <w:t xml:space="preserve"> год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AF0" w:rsidRDefault="00590AF0" w:rsidP="00272D87">
            <w:pPr>
              <w:jc w:val="center"/>
            </w:pPr>
          </w:p>
          <w:p w:rsidR="00590AF0" w:rsidRDefault="00590AF0" w:rsidP="00272D87">
            <w:pPr>
              <w:jc w:val="center"/>
            </w:pPr>
            <w:r>
              <w:t>2015 год</w:t>
            </w:r>
            <w:r>
              <w:br/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AF0" w:rsidRDefault="00590AF0" w:rsidP="00272D87">
            <w:pPr>
              <w:jc w:val="center"/>
            </w:pPr>
          </w:p>
          <w:p w:rsidR="00590AF0" w:rsidRDefault="00590AF0" w:rsidP="00272D87">
            <w:pPr>
              <w:jc w:val="center"/>
            </w:pPr>
            <w:r>
              <w:t>2016</w:t>
            </w:r>
          </w:p>
          <w:p w:rsidR="00590AF0" w:rsidRDefault="00590AF0" w:rsidP="00272D87">
            <w:pPr>
              <w:jc w:val="center"/>
            </w:pPr>
            <w:r>
              <w:t xml:space="preserve"> год</w:t>
            </w:r>
            <w:r>
              <w:br/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AF0" w:rsidRDefault="00590AF0" w:rsidP="00272D87">
            <w:pPr>
              <w:jc w:val="center"/>
            </w:pPr>
            <w:r>
              <w:t xml:space="preserve">2017 </w:t>
            </w:r>
          </w:p>
          <w:p w:rsidR="00590AF0" w:rsidRDefault="00590AF0" w:rsidP="00272D87">
            <w:pPr>
              <w:jc w:val="center"/>
            </w:pPr>
            <w:r>
              <w:t>год</w:t>
            </w:r>
          </w:p>
        </w:tc>
      </w:tr>
      <w:tr w:rsidR="00590AF0" w:rsidTr="00272D87">
        <w:trPr>
          <w:gridAfter w:val="2"/>
          <w:wAfter w:w="1217" w:type="dxa"/>
          <w:trHeight w:val="246"/>
        </w:trPr>
        <w:tc>
          <w:tcPr>
            <w:tcW w:w="1401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90AF0" w:rsidRDefault="00590AF0" w:rsidP="00272D87">
            <w:pPr>
              <w:rPr>
                <w:rStyle w:val="ad"/>
                <w:b w:val="0"/>
                <w:bCs/>
              </w:rPr>
            </w:pPr>
            <w:r>
              <w:t>Цель подпрограммы: Создание условий для привлечения и закрепления квалифицированных кадров врачей специалистов</w:t>
            </w:r>
          </w:p>
        </w:tc>
      </w:tr>
      <w:tr w:rsidR="00590AF0" w:rsidTr="00272D87">
        <w:trPr>
          <w:gridAfter w:val="1"/>
          <w:wAfter w:w="18" w:type="dxa"/>
          <w:trHeight w:val="98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AF0" w:rsidRDefault="00590AF0" w:rsidP="00272D87">
            <w:pPr>
              <w:jc w:val="center"/>
            </w:pPr>
            <w:r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AF0" w:rsidRDefault="00590AF0" w:rsidP="00272D87">
            <w:r>
              <w:t>Обеспечение жилыми помещениями врачей специалистов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AF0" w:rsidRDefault="00590AF0" w:rsidP="00272D87">
            <w:pPr>
              <w:jc w:val="center"/>
              <w:rPr>
                <w:shd w:val="clear" w:color="auto" w:fill="FFFF00"/>
              </w:rPr>
            </w:pPr>
            <w:r>
              <w:t>чел.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Default="00590AF0" w:rsidP="00272D87">
            <w:pPr>
              <w:jc w:val="center"/>
            </w:pPr>
            <w:r>
              <w:t>Ведомственная отчетность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Default="00590AF0" w:rsidP="00272D87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AF0" w:rsidRDefault="00590AF0" w:rsidP="00272D87">
            <w:pPr>
              <w:jc w:val="center"/>
            </w:pPr>
            <w: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AF0" w:rsidRDefault="00590AF0" w:rsidP="00272D87">
            <w:pPr>
              <w:jc w:val="center"/>
            </w:pPr>
            <w:r>
              <w:t>17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AF0" w:rsidRDefault="00590AF0" w:rsidP="00272D87">
            <w:pPr>
              <w:jc w:val="center"/>
            </w:pPr>
            <w: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AF0" w:rsidRDefault="00590AF0" w:rsidP="00272D87">
            <w:pPr>
              <w:jc w:val="center"/>
            </w:pPr>
            <w:r>
              <w:t>0</w:t>
            </w:r>
          </w:p>
        </w:tc>
      </w:tr>
      <w:tr w:rsidR="00590AF0" w:rsidTr="00272D87">
        <w:trPr>
          <w:gridAfter w:val="1"/>
          <w:wAfter w:w="18" w:type="dxa"/>
          <w:trHeight w:val="98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AF0" w:rsidRDefault="00590AF0" w:rsidP="00272D87">
            <w:pPr>
              <w:jc w:val="center"/>
            </w:pPr>
            <w: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AF0" w:rsidRDefault="00590AF0" w:rsidP="00272D87">
            <w:r>
              <w:t>Количество врачей специалистов, которым будет произведена выплата компенсации по найму жилых помещений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AF0" w:rsidRDefault="00590AF0" w:rsidP="00272D87">
            <w:pPr>
              <w:jc w:val="center"/>
            </w:pPr>
            <w:r>
              <w:t>чел.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Default="00590AF0" w:rsidP="00272D87">
            <w:pPr>
              <w:snapToGrid w:val="0"/>
              <w:jc w:val="center"/>
              <w:rPr>
                <w:shd w:val="clear" w:color="auto" w:fill="FFFF00"/>
              </w:rPr>
            </w:pPr>
            <w:r>
              <w:t>Ведомственная отчетность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Pr="00A73FBB" w:rsidRDefault="00590AF0" w:rsidP="00272D87">
            <w:pPr>
              <w:snapToGrid w:val="0"/>
              <w:jc w:val="center"/>
              <w:rPr>
                <w:shd w:val="clear" w:color="auto" w:fill="FFFF00"/>
              </w:rPr>
            </w:pPr>
            <w:r w:rsidRPr="009561AA">
              <w:rPr>
                <w:shd w:val="clear" w:color="auto" w:fill="FFFF0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AF0" w:rsidRDefault="00590AF0" w:rsidP="00272D87">
            <w:pPr>
              <w:jc w:val="center"/>
            </w:pPr>
            <w: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AF0" w:rsidRDefault="00590AF0" w:rsidP="00272D87">
            <w:pPr>
              <w:jc w:val="center"/>
            </w:pPr>
            <w:r>
              <w:t>11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AF0" w:rsidRDefault="00590AF0" w:rsidP="00272D87">
            <w:pPr>
              <w:jc w:val="center"/>
            </w:pPr>
            <w:r>
              <w:t>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AF0" w:rsidRDefault="00590AF0" w:rsidP="00272D87">
            <w:pPr>
              <w:jc w:val="center"/>
            </w:pPr>
            <w:r>
              <w:t>12</w:t>
            </w:r>
          </w:p>
        </w:tc>
      </w:tr>
      <w:tr w:rsidR="00590AF0" w:rsidTr="00272D87">
        <w:trPr>
          <w:gridAfter w:val="1"/>
          <w:wAfter w:w="18" w:type="dxa"/>
          <w:trHeight w:val="98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AF0" w:rsidRDefault="00590AF0" w:rsidP="00272D87">
            <w:pPr>
              <w:jc w:val="center"/>
            </w:pPr>
            <w: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AF0" w:rsidRDefault="00590AF0" w:rsidP="00272D87">
            <w:r>
              <w:t>Оснащение жилого помещения мебелью, бытовой техникой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AF0" w:rsidRDefault="00590AF0" w:rsidP="00272D87">
            <w:pPr>
              <w:jc w:val="center"/>
            </w:pPr>
            <w:r>
              <w:t>шт.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Default="00590AF0" w:rsidP="00272D87">
            <w:pPr>
              <w:snapToGrid w:val="0"/>
              <w:jc w:val="center"/>
            </w:pPr>
            <w:r>
              <w:t>Ведомственная отчетность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0" w:rsidRDefault="00590AF0" w:rsidP="00272D87">
            <w:pPr>
              <w:snapToGrid w:val="0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AF0" w:rsidRDefault="00590AF0" w:rsidP="00272D87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AF0" w:rsidRDefault="00590AF0" w:rsidP="00272D87">
            <w:pPr>
              <w:jc w:val="center"/>
            </w:pPr>
            <w: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AF0" w:rsidRDefault="00590AF0" w:rsidP="00272D87">
            <w:pPr>
              <w:jc w:val="center"/>
            </w:pPr>
            <w: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AF0" w:rsidRDefault="00590AF0" w:rsidP="00272D87">
            <w:pPr>
              <w:jc w:val="center"/>
            </w:pPr>
            <w:r>
              <w:t>0</w:t>
            </w:r>
          </w:p>
        </w:tc>
      </w:tr>
    </w:tbl>
    <w:p w:rsidR="00454685" w:rsidRDefault="00454685" w:rsidP="00454685"/>
    <w:p w:rsidR="00454685" w:rsidRDefault="00454685" w:rsidP="00454685"/>
    <w:p w:rsidR="008A229B" w:rsidRDefault="008A229B" w:rsidP="00454685"/>
    <w:p w:rsidR="00454685" w:rsidRDefault="00454685" w:rsidP="00454685">
      <w:pPr>
        <w:tabs>
          <w:tab w:val="left" w:pos="12420"/>
          <w:tab w:val="left" w:pos="12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47C57" w:rsidRDefault="00247C57" w:rsidP="00454685">
      <w:pPr>
        <w:ind w:left="9639"/>
      </w:pPr>
    </w:p>
    <w:p w:rsidR="00247C57" w:rsidRDefault="00247C57" w:rsidP="00454685">
      <w:pPr>
        <w:ind w:left="9639"/>
      </w:pPr>
    </w:p>
    <w:p w:rsidR="00247C57" w:rsidRDefault="00247C57" w:rsidP="00454685">
      <w:pPr>
        <w:ind w:left="9639"/>
      </w:pPr>
    </w:p>
    <w:p w:rsidR="00454685" w:rsidRDefault="00454685" w:rsidP="00454685">
      <w:pPr>
        <w:ind w:left="9639"/>
      </w:pPr>
      <w:r>
        <w:lastRenderedPageBreak/>
        <w:t>Приложение 2</w:t>
      </w:r>
    </w:p>
    <w:p w:rsidR="00454685" w:rsidRDefault="00454685" w:rsidP="00454685">
      <w:pPr>
        <w:ind w:left="9639"/>
      </w:pPr>
      <w:r>
        <w:t xml:space="preserve"> </w:t>
      </w:r>
      <w:r w:rsidR="00590AF0">
        <w:t>к подпрограмме «Обеспечение жильем врачей специалистов</w:t>
      </w:r>
      <w:r w:rsidR="007B0A28" w:rsidRPr="007B0A28">
        <w:t>,</w:t>
      </w:r>
      <w:r w:rsidR="00590AF0">
        <w:t xml:space="preserve"> прибывших на территорию города Ачинска», реализуемой в рамках муниципальной программы города Ачинска «Обеспечение доступным и комфортным жильем граждан»</w:t>
      </w:r>
    </w:p>
    <w:p w:rsidR="00590AF0" w:rsidRDefault="00590AF0" w:rsidP="00454685">
      <w:pPr>
        <w:ind w:left="9639"/>
      </w:pPr>
    </w:p>
    <w:p w:rsidR="00590AF0" w:rsidRDefault="00590AF0" w:rsidP="00454685">
      <w:pPr>
        <w:ind w:left="9639"/>
      </w:pPr>
    </w:p>
    <w:p w:rsidR="00454685" w:rsidRPr="007B0A28" w:rsidRDefault="00454685" w:rsidP="00454685">
      <w:pPr>
        <w:jc w:val="center"/>
      </w:pPr>
      <w:r>
        <w:t>Перечень мероприятий подпрограммы «Обеспечение жильем врачей специалистов</w:t>
      </w:r>
      <w:r w:rsidR="007B0A28" w:rsidRPr="007B0A28">
        <w:t>,</w:t>
      </w:r>
    </w:p>
    <w:p w:rsidR="00454685" w:rsidRDefault="00454685" w:rsidP="00454685">
      <w:pPr>
        <w:jc w:val="center"/>
      </w:pPr>
      <w:r>
        <w:t>прибывших на территорию г</w:t>
      </w:r>
      <w:r w:rsidR="00590AF0">
        <w:t>орода Ачинска»</w:t>
      </w:r>
    </w:p>
    <w:tbl>
      <w:tblPr>
        <w:tblW w:w="15315" w:type="dxa"/>
        <w:tblInd w:w="93" w:type="dxa"/>
        <w:tblLayout w:type="fixed"/>
        <w:tblLook w:val="0000"/>
      </w:tblPr>
      <w:tblGrid>
        <w:gridCol w:w="551"/>
        <w:gridCol w:w="1984"/>
        <w:gridCol w:w="1260"/>
        <w:gridCol w:w="738"/>
        <w:gridCol w:w="708"/>
        <w:gridCol w:w="1152"/>
        <w:gridCol w:w="845"/>
        <w:gridCol w:w="999"/>
        <w:gridCol w:w="1318"/>
        <w:gridCol w:w="1044"/>
        <w:gridCol w:w="27"/>
        <w:gridCol w:w="823"/>
        <w:gridCol w:w="27"/>
        <w:gridCol w:w="824"/>
        <w:gridCol w:w="27"/>
        <w:gridCol w:w="1008"/>
        <w:gridCol w:w="1980"/>
      </w:tblGrid>
      <w:tr w:rsidR="00261B01" w:rsidTr="004D6492">
        <w:trPr>
          <w:cantSplit/>
          <w:trHeight w:val="367"/>
          <w:tblHeader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1B01" w:rsidRPr="008171C4" w:rsidRDefault="00261B01" w:rsidP="004D6492">
            <w:pPr>
              <w:jc w:val="center"/>
            </w:pPr>
            <w:r w:rsidRPr="008171C4">
              <w:t>№ п/п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Наименование  программы, подпрограммы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ГРБС</w:t>
            </w:r>
          </w:p>
        </w:tc>
        <w:tc>
          <w:tcPr>
            <w:tcW w:w="3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6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Расходы</w:t>
            </w:r>
          </w:p>
          <w:p w:rsidR="00261B01" w:rsidRDefault="00261B01" w:rsidP="004D6492">
            <w:pPr>
              <w:jc w:val="center"/>
            </w:pPr>
            <w:r>
              <w:t>(тыс. руб.), годы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Ожидаемый результат от реализации подпрограммного мероприятия (в натуральном выражении) количество получателей</w:t>
            </w:r>
          </w:p>
        </w:tc>
      </w:tr>
      <w:tr w:rsidR="00261B01" w:rsidTr="004D6492">
        <w:trPr>
          <w:cantSplit/>
          <w:trHeight w:val="775"/>
          <w:tblHeader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B01" w:rsidRDefault="00261B01" w:rsidP="004D6492">
            <w:pPr>
              <w:rPr>
                <w:rFonts w:ascii="Arial" w:hAnsi="Arial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1B01" w:rsidRDefault="00261B01" w:rsidP="004D6492"/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B01" w:rsidRDefault="00261B01" w:rsidP="004D6492"/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ГРБС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РзПр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ЦСР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ВР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2014</w:t>
            </w:r>
          </w:p>
          <w:p w:rsidR="00261B01" w:rsidRDefault="00261B01" w:rsidP="004D6492">
            <w:pPr>
              <w:jc w:val="center"/>
            </w:pPr>
            <w:r>
              <w:t>год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2015</w:t>
            </w:r>
          </w:p>
          <w:p w:rsidR="00261B01" w:rsidRDefault="00261B01" w:rsidP="004D6492">
            <w:pPr>
              <w:jc w:val="center"/>
            </w:pPr>
            <w:r>
              <w:t xml:space="preserve"> год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2016</w:t>
            </w:r>
          </w:p>
          <w:p w:rsidR="00261B01" w:rsidRDefault="00261B01" w:rsidP="004D6492">
            <w:pPr>
              <w:jc w:val="center"/>
            </w:pPr>
            <w: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2017</w:t>
            </w:r>
          </w:p>
          <w:p w:rsidR="00261B01" w:rsidRDefault="00261B01" w:rsidP="004D6492">
            <w:pPr>
              <w:jc w:val="center"/>
            </w:pPr>
            <w: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2018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Итого на период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1B01" w:rsidRDefault="00261B01" w:rsidP="004D6492"/>
        </w:tc>
      </w:tr>
      <w:tr w:rsidR="00261B01" w:rsidTr="004D6492">
        <w:trPr>
          <w:trHeight w:val="757"/>
        </w:trPr>
        <w:tc>
          <w:tcPr>
            <w:tcW w:w="1531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61B01" w:rsidRDefault="00261B01" w:rsidP="004D6492">
            <w:r>
              <w:t>Муниципальная программа: Обеспечение доступным и комфортным жильем граждан</w:t>
            </w:r>
          </w:p>
          <w:p w:rsidR="00261B01" w:rsidRDefault="00261B01" w:rsidP="004D6492">
            <w:r>
              <w:t>Подпрограмма: «Обеспечение жильем врачей специалистов прибывших на территорию города Ачинска»</w:t>
            </w:r>
          </w:p>
          <w:p w:rsidR="00261B01" w:rsidRDefault="00261B01" w:rsidP="004D6492">
            <w:r>
              <w:t>Цель подпрограммы: Создание условий для привлечения и закрепления квалифицированных кадров врачей специалистов</w:t>
            </w:r>
          </w:p>
          <w:p w:rsidR="00261B01" w:rsidRDefault="00261B01" w:rsidP="004D6492">
            <w:r>
              <w:t>1. Задача:  Привлечение и закрепление на территории города Ачинска врачей специалистов</w:t>
            </w:r>
          </w:p>
        </w:tc>
      </w:tr>
      <w:tr w:rsidR="00261B01" w:rsidTr="004D6492">
        <w:trPr>
          <w:trHeight w:val="822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61B01" w:rsidRPr="0048464C" w:rsidRDefault="00261B01" w:rsidP="004D6492">
            <w:pPr>
              <w:jc w:val="center"/>
            </w:pPr>
            <w:r w:rsidRPr="0048464C"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261B01" w:rsidRPr="00097A6B" w:rsidRDefault="00261B01" w:rsidP="004D6492">
            <w:r w:rsidRPr="00097A6B">
              <w:t xml:space="preserve">Мероприятие 2.1 </w:t>
            </w:r>
          </w:p>
          <w:p w:rsidR="00261B01" w:rsidRPr="00097A6B" w:rsidRDefault="00261B01" w:rsidP="004D6492">
            <w:pPr>
              <w:rPr>
                <w:sz w:val="20"/>
                <w:szCs w:val="20"/>
              </w:rPr>
            </w:pPr>
            <w:r w:rsidRPr="00097A6B">
              <w:t>Расходы на приобретение жилых помещений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Администрация города Ачинска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0909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Pr="004404DE" w:rsidRDefault="00261B01" w:rsidP="004D6492">
            <w:pPr>
              <w:jc w:val="center"/>
              <w:rPr>
                <w:sz w:val="18"/>
                <w:szCs w:val="18"/>
              </w:rPr>
            </w:pPr>
            <w:r w:rsidRPr="004404DE">
              <w:rPr>
                <w:sz w:val="18"/>
                <w:szCs w:val="18"/>
              </w:rPr>
              <w:t>1621304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410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ind w:firstLine="2"/>
              <w:jc w:val="center"/>
            </w:pPr>
            <w:r>
              <w:t>3 854,6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ind w:left="-108"/>
              <w:jc w:val="center"/>
            </w:pPr>
            <w:r>
              <w:t>27 930,5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ind w:left="-108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ind w:left="-108"/>
              <w:jc w:val="center"/>
            </w:pPr>
            <w: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ind w:left="-108" w:hanging="6"/>
              <w:jc w:val="right"/>
            </w:pPr>
            <w:r>
              <w:t>31 785,1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r>
              <w:t xml:space="preserve">Обеспечение жилыми помещениями (квартирами) 19 врача специалиста: </w:t>
            </w:r>
          </w:p>
          <w:p w:rsidR="00261B01" w:rsidRDefault="00261B01" w:rsidP="004D6492">
            <w: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 xml:space="preserve"> - 2 врачей, </w:t>
            </w:r>
          </w:p>
          <w:p w:rsidR="00261B01" w:rsidRDefault="00261B01" w:rsidP="004D6492">
            <w:r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- 8 врачей, </w:t>
            </w:r>
          </w:p>
          <w:p w:rsidR="00261B01" w:rsidRDefault="00261B01" w:rsidP="004D6492">
            <w:r>
              <w:t xml:space="preserve">в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.-  9</w:t>
            </w:r>
          </w:p>
          <w:p w:rsidR="00261B01" w:rsidRDefault="00261B01" w:rsidP="004D6492">
            <w:r>
              <w:lastRenderedPageBreak/>
              <w:t xml:space="preserve"> врача, </w:t>
            </w:r>
          </w:p>
          <w:p w:rsidR="00261B01" w:rsidRDefault="00261B01" w:rsidP="004D6492">
            <w:r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– 0 врача, </w:t>
            </w:r>
          </w:p>
          <w:p w:rsidR="00261B01" w:rsidRDefault="00261B01" w:rsidP="004D6492">
            <w:r>
              <w:t xml:space="preserve">в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 – 0 врача</w:t>
            </w:r>
          </w:p>
        </w:tc>
      </w:tr>
      <w:tr w:rsidR="00261B01" w:rsidTr="004D6492">
        <w:trPr>
          <w:trHeight w:val="822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61B01" w:rsidRPr="0048464C" w:rsidRDefault="00261B01" w:rsidP="004D6492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Pr="00097A6B" w:rsidRDefault="00261B01" w:rsidP="004D6492"/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0501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Pr="004404DE" w:rsidRDefault="00261B01" w:rsidP="004D6492">
            <w:pPr>
              <w:jc w:val="center"/>
              <w:rPr>
                <w:sz w:val="18"/>
                <w:szCs w:val="18"/>
              </w:rPr>
            </w:pPr>
            <w:r w:rsidRPr="004404DE">
              <w:rPr>
                <w:sz w:val="18"/>
                <w:szCs w:val="18"/>
              </w:rPr>
              <w:t>1620013040</w:t>
            </w:r>
          </w:p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ind w:firstLine="2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ind w:left="-108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12277,6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ind w:left="-108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ind w:left="-108"/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ind w:left="-108" w:hanging="6"/>
              <w:jc w:val="right"/>
            </w:pPr>
            <w:r>
              <w:t>12277,6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1B01" w:rsidRDefault="00261B01" w:rsidP="004D6492"/>
        </w:tc>
      </w:tr>
      <w:tr w:rsidR="00261B01" w:rsidTr="004D6492">
        <w:trPr>
          <w:trHeight w:val="35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61B01" w:rsidRPr="0048464C" w:rsidRDefault="00261B01" w:rsidP="004D6492">
            <w:pPr>
              <w:jc w:val="center"/>
            </w:pPr>
            <w:r w:rsidRPr="0048464C">
              <w:lastRenderedPageBreak/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261B01" w:rsidRPr="00097A6B" w:rsidRDefault="00261B01" w:rsidP="004D6492">
            <w:r w:rsidRPr="00097A6B">
              <w:t xml:space="preserve">Мероприятие </w:t>
            </w:r>
            <w:r>
              <w:t>2.2</w:t>
            </w:r>
          </w:p>
          <w:p w:rsidR="00261B01" w:rsidRPr="0048464C" w:rsidRDefault="00261B01" w:rsidP="004D6492">
            <w:r w:rsidRPr="0048464C">
              <w:t>Компенсация расходов по  найму  жилых помещений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Администрация города Ачинска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730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1003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1621305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320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87,7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486,2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ind w:left="-108"/>
              <w:jc w:val="center"/>
            </w:pPr>
            <w:r>
              <w:t>573,9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r>
              <w:t>Выплата компенсации за найм  жилых помещений 44 врачам-специалистам:</w:t>
            </w:r>
          </w:p>
          <w:p w:rsidR="00261B01" w:rsidRDefault="00261B01" w:rsidP="004D6492">
            <w: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3 врачам,</w:t>
            </w:r>
          </w:p>
          <w:p w:rsidR="00261B01" w:rsidRDefault="00261B01" w:rsidP="004D6492">
            <w:r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- 11 врачам,</w:t>
            </w:r>
          </w:p>
          <w:p w:rsidR="00261B01" w:rsidRDefault="00261B01" w:rsidP="004D6492">
            <w:r>
              <w:t>в 2016.г. – 9 врачам,</w:t>
            </w:r>
          </w:p>
          <w:p w:rsidR="00261B01" w:rsidRDefault="00261B01" w:rsidP="004D6492">
            <w:r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12 врачам,</w:t>
            </w:r>
          </w:p>
          <w:p w:rsidR="00261B01" w:rsidRDefault="00261B01" w:rsidP="004D6492">
            <w:r>
              <w:t xml:space="preserve">в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 – 9 врачам.</w:t>
            </w:r>
          </w:p>
        </w:tc>
      </w:tr>
      <w:tr w:rsidR="00261B01" w:rsidTr="004D6492">
        <w:trPr>
          <w:trHeight w:val="358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01" w:rsidRPr="0048464C" w:rsidRDefault="00261B01" w:rsidP="004D6492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1B01" w:rsidRPr="00097A6B" w:rsidRDefault="00261B01" w:rsidP="004D6492"/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1B01" w:rsidRPr="00FA5CF1" w:rsidRDefault="00261B01" w:rsidP="004D6492">
            <w:pPr>
              <w:jc w:val="center"/>
              <w:rPr>
                <w:sz w:val="16"/>
                <w:szCs w:val="16"/>
              </w:rPr>
            </w:pPr>
            <w:r w:rsidRPr="00FA5CF1">
              <w:rPr>
                <w:sz w:val="16"/>
                <w:szCs w:val="16"/>
              </w:rPr>
              <w:t>1620013050</w:t>
            </w:r>
          </w:p>
        </w:tc>
        <w:tc>
          <w:tcPr>
            <w:tcW w:w="84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449,8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840,0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450,0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ind w:left="-108"/>
              <w:jc w:val="center"/>
            </w:pPr>
            <w:r>
              <w:t>1 739,8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61B01" w:rsidRDefault="00261B01" w:rsidP="004D6492"/>
        </w:tc>
      </w:tr>
      <w:tr w:rsidR="00261B01" w:rsidTr="004D6492">
        <w:trPr>
          <w:trHeight w:val="1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01" w:rsidRDefault="00261B01" w:rsidP="004D64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01" w:rsidRDefault="00261B01" w:rsidP="004D6492">
            <w:r>
              <w:t>Мероприятие 2.3</w:t>
            </w:r>
          </w:p>
          <w:p w:rsidR="00261B01" w:rsidRDefault="00261B01" w:rsidP="004D6492">
            <w:r>
              <w:t xml:space="preserve">Оснащение жилого помещения мебелью, </w:t>
            </w:r>
            <w:r>
              <w:lastRenderedPageBreak/>
              <w:t>бытовой техникой</w:t>
            </w:r>
          </w:p>
          <w:p w:rsidR="00261B01" w:rsidRDefault="00261B01" w:rsidP="004D649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lastRenderedPageBreak/>
              <w:t>Администрация города Ачинска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113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1621322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69,5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69,5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01" w:rsidRDefault="00261B01" w:rsidP="004D6492">
            <w:r>
              <w:t xml:space="preserve">Приобретение мебели и бытовой техники: </w:t>
            </w:r>
          </w:p>
          <w:p w:rsidR="00261B01" w:rsidRDefault="00261B01" w:rsidP="004D6492">
            <w:r>
              <w:t xml:space="preserve">Прихожая – 1 </w:t>
            </w:r>
            <w:r>
              <w:lastRenderedPageBreak/>
              <w:t>шт.;</w:t>
            </w:r>
          </w:p>
          <w:p w:rsidR="00261B01" w:rsidRDefault="00261B01" w:rsidP="004D6492">
            <w:r>
              <w:t>Кухонный гарнитур – 1 шт.;</w:t>
            </w:r>
          </w:p>
          <w:p w:rsidR="00261B01" w:rsidRDefault="00261B01" w:rsidP="004D6492">
            <w:r>
              <w:t>Стол-книга-1 шт.;</w:t>
            </w:r>
          </w:p>
          <w:p w:rsidR="00261B01" w:rsidRDefault="00261B01" w:rsidP="004D6492">
            <w:r>
              <w:t>Табурет- 2 шт.;</w:t>
            </w:r>
          </w:p>
          <w:p w:rsidR="00261B01" w:rsidRDefault="00261B01" w:rsidP="004D6492">
            <w:r>
              <w:t>Комод- 1 шт.;</w:t>
            </w:r>
          </w:p>
          <w:p w:rsidR="00261B01" w:rsidRDefault="00261B01" w:rsidP="004D6492">
            <w:r>
              <w:t>Кровать односпальная-2 шт.;</w:t>
            </w:r>
          </w:p>
          <w:p w:rsidR="00261B01" w:rsidRDefault="00261B01" w:rsidP="004D6492">
            <w:r>
              <w:t>Матрац- 2 шт.;</w:t>
            </w:r>
          </w:p>
          <w:p w:rsidR="00261B01" w:rsidRDefault="00261B01" w:rsidP="004D6492">
            <w:r>
              <w:t>Холодильник- 1 шт.;</w:t>
            </w:r>
          </w:p>
          <w:p w:rsidR="00261B01" w:rsidRDefault="00261B01" w:rsidP="004D6492">
            <w:r>
              <w:t>Эл/плита-1шт.;</w:t>
            </w:r>
          </w:p>
          <w:p w:rsidR="00261B01" w:rsidRDefault="00261B01" w:rsidP="004D6492">
            <w:r>
              <w:t xml:space="preserve">Телевизор- 1 </w:t>
            </w:r>
          </w:p>
          <w:p w:rsidR="00261B01" w:rsidRDefault="00261B01" w:rsidP="004D6492"/>
          <w:p w:rsidR="00261B01" w:rsidRDefault="00261B01" w:rsidP="004D6492"/>
          <w:p w:rsidR="00261B01" w:rsidRDefault="00261B01" w:rsidP="004D6492"/>
          <w:p w:rsidR="00261B01" w:rsidRDefault="00261B01" w:rsidP="004D6492"/>
          <w:p w:rsidR="00261B01" w:rsidRDefault="00261B01" w:rsidP="004D6492">
            <w:r>
              <w:t>шт.;</w:t>
            </w:r>
          </w:p>
          <w:p w:rsidR="00261B01" w:rsidRDefault="00261B01" w:rsidP="004D6492">
            <w:pPr>
              <w:ind w:left="-108" w:firstLine="108"/>
            </w:pPr>
            <w:r>
              <w:t>Чайник- 1 шт.</w:t>
            </w:r>
          </w:p>
        </w:tc>
      </w:tr>
      <w:tr w:rsidR="00261B01" w:rsidTr="004D6492">
        <w:trPr>
          <w:trHeight w:val="1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01" w:rsidRDefault="00261B01" w:rsidP="004D6492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61B01" w:rsidRDefault="00261B01" w:rsidP="004D6492">
            <w: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61B01" w:rsidRDefault="00261B01" w:rsidP="004D6492">
            <w:pPr>
              <w:jc w:val="right"/>
            </w:pPr>
            <w: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61B01" w:rsidRDefault="00261B01" w:rsidP="004D6492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61B01" w:rsidRDefault="00261B01" w:rsidP="004D6492">
            <w:pPr>
              <w:jc w:val="right"/>
            </w:pPr>
            <w: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61B01" w:rsidRDefault="00261B01" w:rsidP="004D6492">
            <w:pPr>
              <w:jc w:val="right"/>
            </w:pPr>
            <w: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61B01" w:rsidRDefault="00261B01" w:rsidP="004D6492">
            <w:pPr>
              <w:jc w:val="right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 </w:t>
            </w:r>
          </w:p>
        </w:tc>
      </w:tr>
      <w:tr w:rsidR="00261B01" w:rsidTr="004D6492">
        <w:trPr>
          <w:trHeight w:val="29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01" w:rsidRDefault="00261B01" w:rsidP="004D64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61B01" w:rsidRDefault="00261B01" w:rsidP="004D6492">
            <w:r>
              <w:t>Администрация города Ачинска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61B01" w:rsidRDefault="00261B01" w:rsidP="004D6492">
            <w:pPr>
              <w:jc w:val="right"/>
            </w:pPr>
            <w:r>
              <w:t> 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61B01" w:rsidRDefault="00261B01" w:rsidP="004D6492">
            <w:pPr>
              <w:jc w:val="right"/>
            </w:pPr>
            <w:r>
              <w:t> 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61B01" w:rsidRDefault="00261B01" w:rsidP="004D6492">
            <w:pPr>
              <w:jc w:val="right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3942,3</w:t>
            </w: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61B01" w:rsidRDefault="00261B01" w:rsidP="004D6492">
            <w:pPr>
              <w:ind w:hanging="108"/>
              <w:jc w:val="center"/>
            </w:pPr>
            <w:r>
              <w:t>28 486,2</w:t>
            </w:r>
          </w:p>
        </w:tc>
        <w:tc>
          <w:tcPr>
            <w:tcW w:w="10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  <w:r>
              <w:t>12727,4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ind w:left="-108"/>
              <w:jc w:val="center"/>
            </w:pPr>
            <w:r>
              <w:t>840,0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ind w:hanging="108"/>
              <w:jc w:val="center"/>
            </w:pPr>
            <w:r>
              <w:t>450,0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61B01" w:rsidRDefault="00261B01" w:rsidP="004D6492">
            <w:pPr>
              <w:ind w:left="-108"/>
              <w:jc w:val="right"/>
            </w:pPr>
            <w:r>
              <w:t>46 445,9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B01" w:rsidRDefault="00261B01" w:rsidP="004D6492">
            <w:pPr>
              <w:jc w:val="center"/>
            </w:pPr>
          </w:p>
        </w:tc>
      </w:tr>
    </w:tbl>
    <w:p w:rsidR="007B0A28" w:rsidRPr="007B0A28" w:rsidRDefault="007B0A28" w:rsidP="00CA78E4">
      <w:pPr>
        <w:tabs>
          <w:tab w:val="left" w:pos="12780"/>
        </w:tabs>
        <w:autoSpaceDE w:val="0"/>
        <w:autoSpaceDN w:val="0"/>
        <w:adjustRightInd w:val="0"/>
        <w:ind w:left="8647" w:hanging="9007"/>
      </w:pPr>
    </w:p>
    <w:p w:rsidR="006C3DF7" w:rsidRDefault="00247C57" w:rsidP="00CA78E4">
      <w:pPr>
        <w:tabs>
          <w:tab w:val="left" w:pos="12780"/>
        </w:tabs>
        <w:autoSpaceDE w:val="0"/>
        <w:autoSpaceDN w:val="0"/>
        <w:adjustRightInd w:val="0"/>
        <w:ind w:left="8647" w:hanging="9007"/>
        <w:sectPr w:rsidR="006C3DF7" w:rsidSect="00247C57">
          <w:pgSz w:w="16838" w:h="11906" w:orient="landscape"/>
          <w:pgMar w:top="1134" w:right="1134" w:bottom="851" w:left="1134" w:header="709" w:footer="709" w:gutter="0"/>
          <w:cols w:space="720"/>
        </w:sectPr>
      </w:pPr>
      <w:r>
        <w:t xml:space="preserve">     </w:t>
      </w:r>
    </w:p>
    <w:p w:rsidR="00454685" w:rsidRDefault="006C3DF7" w:rsidP="00454685">
      <w:pPr>
        <w:tabs>
          <w:tab w:val="left" w:pos="5400"/>
          <w:tab w:val="left" w:pos="6300"/>
        </w:tabs>
      </w:pPr>
      <w:r>
        <w:lastRenderedPageBreak/>
        <w:t xml:space="preserve">                                                                                </w:t>
      </w:r>
      <w:r w:rsidR="00454685">
        <w:t xml:space="preserve">Приложение № 3 </w:t>
      </w:r>
    </w:p>
    <w:p w:rsidR="00454685" w:rsidRDefault="00454685" w:rsidP="00454685">
      <w:pPr>
        <w:tabs>
          <w:tab w:val="left" w:pos="5400"/>
          <w:tab w:val="left" w:pos="6300"/>
        </w:tabs>
      </w:pPr>
      <w:r>
        <w:t xml:space="preserve">                                                                                к муниципальной программе</w:t>
      </w:r>
    </w:p>
    <w:p w:rsidR="00454685" w:rsidRDefault="00454685" w:rsidP="00454685">
      <w:pPr>
        <w:tabs>
          <w:tab w:val="left" w:pos="5400"/>
          <w:tab w:val="left" w:pos="6300"/>
        </w:tabs>
      </w:pPr>
      <w:r>
        <w:t xml:space="preserve">                                                                                «Обеспечение доступным и </w:t>
      </w:r>
    </w:p>
    <w:p w:rsidR="00454685" w:rsidRDefault="00454685" w:rsidP="00454685">
      <w:pPr>
        <w:tabs>
          <w:tab w:val="left" w:pos="5400"/>
          <w:tab w:val="left" w:pos="6300"/>
        </w:tabs>
      </w:pPr>
      <w:r>
        <w:t xml:space="preserve">                                                                                комфортным жильем граждан»</w:t>
      </w:r>
    </w:p>
    <w:p w:rsidR="00454685" w:rsidRDefault="00454685" w:rsidP="00454685">
      <w:pPr>
        <w:tabs>
          <w:tab w:val="left" w:pos="5400"/>
          <w:tab w:val="left" w:pos="6300"/>
        </w:tabs>
      </w:pPr>
    </w:p>
    <w:p w:rsidR="00454685" w:rsidRDefault="00454685" w:rsidP="004546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3 «Территориальное планирование, градостроительное зонирование  и  документация  по  планировке  территории города Ачинска», реализуемая в рамках муниципальн</w:t>
      </w:r>
      <w:r w:rsidR="005E0B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 программы города Ачинска «Обеспечение доступным и комфортным жильем граждан»</w:t>
      </w:r>
    </w:p>
    <w:p w:rsidR="00454685" w:rsidRDefault="00454685" w:rsidP="0045468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4685" w:rsidRDefault="00454685" w:rsidP="00454685">
      <w:pPr>
        <w:pStyle w:val="ConsPlusNormal"/>
        <w:widowControl/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454685" w:rsidRDefault="00454685" w:rsidP="00454685">
      <w:pPr>
        <w:pStyle w:val="ae"/>
        <w:outlineLvl w:val="0"/>
        <w:rPr>
          <w:b w:val="0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2"/>
        <w:gridCol w:w="5310"/>
      </w:tblGrid>
      <w:tr w:rsidR="00454685" w:rsidTr="00454685">
        <w:trPr>
          <w:trHeight w:val="153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5" w:rsidRDefault="00454685">
            <w:pPr>
              <w:pStyle w:val="ConsNormal"/>
              <w:widowControl/>
              <w:ind w:right="0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подпрограммы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5" w:rsidRDefault="004546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«Территориальное планирование, градостроительное зонирование  и  документация  по  планировке  территории города Ачинска»  на 2014-2017 годы</w:t>
            </w:r>
          </w:p>
        </w:tc>
      </w:tr>
      <w:tr w:rsidR="00454685" w:rsidTr="00454685">
        <w:trPr>
          <w:trHeight w:val="65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5" w:rsidRDefault="00454685">
            <w:pPr>
              <w:pStyle w:val="ConsNormal"/>
              <w:widowControl/>
              <w:ind w:right="0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5" w:rsidRDefault="00454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доступным и комфортным жильем  граждан</w:t>
            </w:r>
          </w:p>
        </w:tc>
      </w:tr>
      <w:tr w:rsidR="00454685" w:rsidTr="003141D2">
        <w:trPr>
          <w:trHeight w:val="2136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5" w:rsidRDefault="00454685"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программу (далее — исполнитель программы)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5" w:rsidRDefault="00454685">
            <w:pPr>
              <w:jc w:val="both"/>
            </w:pPr>
            <w:r>
              <w:t>Администрация города Ачинска</w:t>
            </w:r>
          </w:p>
          <w:p w:rsidR="00454685" w:rsidRDefault="00454685">
            <w:pPr>
              <w:jc w:val="both"/>
            </w:pPr>
            <w:r>
              <w:t>(Консультант - Главный архитектор города Ачинска)</w:t>
            </w:r>
          </w:p>
          <w:p w:rsidR="00454685" w:rsidRDefault="00454685">
            <w:pPr>
              <w:ind w:left="376" w:hanging="376"/>
              <w:jc w:val="both"/>
            </w:pPr>
          </w:p>
        </w:tc>
      </w:tr>
      <w:tr w:rsidR="00454685" w:rsidTr="003141D2">
        <w:trPr>
          <w:trHeight w:val="63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5" w:rsidRDefault="00454685">
            <w:pPr>
              <w:jc w:val="both"/>
            </w:pPr>
            <w:r>
              <w:t xml:space="preserve">Цель  подпрограммы 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5" w:rsidRDefault="00454685">
            <w:pPr>
              <w:jc w:val="both"/>
            </w:pPr>
            <w:r>
              <w:t>Обеспечение увеличения объемов ввода жилья в эксплуатацию</w:t>
            </w:r>
          </w:p>
        </w:tc>
      </w:tr>
      <w:tr w:rsidR="00454685" w:rsidTr="00454685">
        <w:trPr>
          <w:trHeight w:val="1086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5" w:rsidRDefault="00454685">
            <w:pPr>
              <w:jc w:val="both"/>
            </w:pPr>
            <w:r>
              <w:t>Задачи подпрограммы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5" w:rsidRDefault="00454685">
            <w:pPr>
              <w:jc w:val="both"/>
            </w:pPr>
            <w:r>
              <w:t>1. Формирование и предоставление земельных участков для жилищного строительства с обеспечением их коммунальной и транспортной инфраструктурой на основании проектов планировки и межевания двух жилых кварталов в п. Строителей и квартала малоэтажной жилой застройки «Новостройка»</w:t>
            </w:r>
          </w:p>
          <w:p w:rsidR="00454685" w:rsidRDefault="00454685">
            <w:pPr>
              <w:jc w:val="both"/>
            </w:pPr>
            <w:r>
              <w:t xml:space="preserve">2. Соблюдение </w:t>
            </w:r>
            <w:r w:rsidR="00B92E36">
              <w:t xml:space="preserve">условий для увеличения объемов ввода жилья, в том числе </w:t>
            </w:r>
            <w:r>
              <w:t>создани</w:t>
            </w:r>
            <w:r w:rsidR="00B92E36">
              <w:t>е</w:t>
            </w:r>
            <w:r>
              <w:t xml:space="preserve">  информационной системы обеспечения градостроительной деятельности (далее ИСОГД).</w:t>
            </w:r>
          </w:p>
        </w:tc>
      </w:tr>
      <w:tr w:rsidR="00454685" w:rsidTr="003141D2">
        <w:trPr>
          <w:trHeight w:val="50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5" w:rsidRDefault="00454685">
            <w:pPr>
              <w:jc w:val="both"/>
            </w:pPr>
            <w:r>
              <w:t xml:space="preserve"> Целевые индикаторы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5" w:rsidRDefault="00454685">
            <w:pPr>
              <w:jc w:val="both"/>
            </w:pPr>
            <w:r>
              <w:rPr>
                <w:spacing w:val="2"/>
              </w:rPr>
              <w:t xml:space="preserve"> Информация о целевых и</w:t>
            </w:r>
            <w:r>
              <w:t xml:space="preserve">ндикаторах </w:t>
            </w:r>
            <w:r>
              <w:rPr>
                <w:spacing w:val="2"/>
              </w:rPr>
              <w:t xml:space="preserve"> </w:t>
            </w:r>
            <w:r>
              <w:t>представлена в  приложении 1 подпрограммы</w:t>
            </w:r>
          </w:p>
        </w:tc>
      </w:tr>
      <w:tr w:rsidR="00454685" w:rsidTr="004F0F44">
        <w:trPr>
          <w:trHeight w:val="31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5" w:rsidRDefault="00454685">
            <w:r>
              <w:t>Сроки   реализации подпрограммы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5" w:rsidRDefault="00454685">
            <w:pPr>
              <w:jc w:val="both"/>
            </w:pPr>
            <w:r>
              <w:t>2014-2017 годы</w:t>
            </w:r>
          </w:p>
          <w:p w:rsidR="00454685" w:rsidRDefault="00454685">
            <w:pPr>
              <w:jc w:val="both"/>
            </w:pPr>
          </w:p>
        </w:tc>
      </w:tr>
      <w:tr w:rsidR="00454685" w:rsidTr="003141D2">
        <w:trPr>
          <w:trHeight w:val="392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5" w:rsidRDefault="00454685">
            <w:r>
              <w:lastRenderedPageBreak/>
              <w:t>Объемы и источники финансирования подпрограммы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F" w:rsidRPr="00894B6F" w:rsidRDefault="00894B6F" w:rsidP="00894B6F">
            <w:pPr>
              <w:widowControl w:val="0"/>
              <w:autoSpaceDE w:val="0"/>
              <w:autoSpaceDN w:val="0"/>
              <w:adjustRightInd w:val="0"/>
              <w:jc w:val="both"/>
            </w:pPr>
            <w:r w:rsidRPr="00894B6F">
              <w:t>Общий объем финансирования муниципальной подпрограммы составляет 27 193,4 тыс. руб., в том числе по годам:</w:t>
            </w:r>
          </w:p>
          <w:p w:rsidR="00894B6F" w:rsidRPr="00894B6F" w:rsidRDefault="00894B6F" w:rsidP="00894B6F">
            <w:pPr>
              <w:widowControl w:val="0"/>
              <w:autoSpaceDE w:val="0"/>
              <w:autoSpaceDN w:val="0"/>
              <w:adjustRightInd w:val="0"/>
              <w:jc w:val="both"/>
            </w:pPr>
            <w:r w:rsidRPr="00894B6F">
              <w:t>2014 год – 839,0 тыс. руб.;</w:t>
            </w:r>
          </w:p>
          <w:p w:rsidR="00894B6F" w:rsidRPr="00894B6F" w:rsidRDefault="00894B6F" w:rsidP="00894B6F">
            <w:pPr>
              <w:widowControl w:val="0"/>
              <w:autoSpaceDE w:val="0"/>
              <w:autoSpaceDN w:val="0"/>
              <w:adjustRightInd w:val="0"/>
              <w:jc w:val="both"/>
            </w:pPr>
            <w:r w:rsidRPr="00894B6F">
              <w:t>2015 год – 1 593,5  тыс. руб.;</w:t>
            </w:r>
          </w:p>
          <w:p w:rsidR="00894B6F" w:rsidRPr="00894B6F" w:rsidRDefault="00894B6F" w:rsidP="00894B6F">
            <w:pPr>
              <w:widowControl w:val="0"/>
              <w:autoSpaceDE w:val="0"/>
              <w:autoSpaceDN w:val="0"/>
              <w:adjustRightInd w:val="0"/>
              <w:jc w:val="both"/>
            </w:pPr>
            <w:r w:rsidRPr="00894B6F">
              <w:t xml:space="preserve">2016 год – 14 287,2 тыс. руб.; </w:t>
            </w:r>
          </w:p>
          <w:p w:rsidR="00894B6F" w:rsidRPr="00894B6F" w:rsidRDefault="00894B6F" w:rsidP="00894B6F">
            <w:pPr>
              <w:widowControl w:val="0"/>
              <w:autoSpaceDE w:val="0"/>
              <w:autoSpaceDN w:val="0"/>
              <w:adjustRightInd w:val="0"/>
              <w:jc w:val="both"/>
            </w:pPr>
            <w:r w:rsidRPr="00894B6F">
              <w:t xml:space="preserve">2017 год – 10 004,1 тыс. руб.; </w:t>
            </w:r>
          </w:p>
          <w:p w:rsidR="00894B6F" w:rsidRPr="00894B6F" w:rsidRDefault="00894B6F" w:rsidP="00894B6F">
            <w:pPr>
              <w:widowControl w:val="0"/>
              <w:autoSpaceDE w:val="0"/>
              <w:autoSpaceDN w:val="0"/>
              <w:adjustRightInd w:val="0"/>
              <w:jc w:val="both"/>
            </w:pPr>
            <w:r w:rsidRPr="00894B6F">
              <w:t xml:space="preserve">2018 год – 469,6 тыс. руб. </w:t>
            </w:r>
          </w:p>
          <w:p w:rsidR="00894B6F" w:rsidRPr="00894B6F" w:rsidRDefault="00894B6F" w:rsidP="00894B6F">
            <w:pPr>
              <w:widowControl w:val="0"/>
              <w:autoSpaceDE w:val="0"/>
              <w:autoSpaceDN w:val="0"/>
              <w:adjustRightInd w:val="0"/>
              <w:jc w:val="both"/>
            </w:pPr>
            <w:r w:rsidRPr="00894B6F">
              <w:t>Из них за счет средств местного бюджета 27 193,4 тыс. руб., в том числе по годам:</w:t>
            </w:r>
          </w:p>
          <w:p w:rsidR="00894B6F" w:rsidRPr="00894B6F" w:rsidRDefault="00894B6F" w:rsidP="00894B6F">
            <w:pPr>
              <w:widowControl w:val="0"/>
              <w:autoSpaceDE w:val="0"/>
              <w:autoSpaceDN w:val="0"/>
              <w:adjustRightInd w:val="0"/>
              <w:jc w:val="both"/>
            </w:pPr>
            <w:r w:rsidRPr="00894B6F">
              <w:t>2014 год – 839,0 тыс. руб.;</w:t>
            </w:r>
          </w:p>
          <w:p w:rsidR="00894B6F" w:rsidRPr="00894B6F" w:rsidRDefault="00894B6F" w:rsidP="00894B6F">
            <w:pPr>
              <w:widowControl w:val="0"/>
              <w:autoSpaceDE w:val="0"/>
              <w:autoSpaceDN w:val="0"/>
              <w:adjustRightInd w:val="0"/>
              <w:jc w:val="both"/>
            </w:pPr>
            <w:r w:rsidRPr="00894B6F">
              <w:t>2015 год – 1 593,5 тыс. руб.;</w:t>
            </w:r>
          </w:p>
          <w:p w:rsidR="00894B6F" w:rsidRPr="00894B6F" w:rsidRDefault="00894B6F" w:rsidP="00894B6F">
            <w:pPr>
              <w:widowControl w:val="0"/>
              <w:autoSpaceDE w:val="0"/>
              <w:autoSpaceDN w:val="0"/>
              <w:adjustRightInd w:val="0"/>
              <w:jc w:val="both"/>
            </w:pPr>
            <w:r w:rsidRPr="00894B6F">
              <w:t>2016 год – 14 287,2 тыс. руб.;</w:t>
            </w:r>
          </w:p>
          <w:p w:rsidR="00894B6F" w:rsidRPr="00894B6F" w:rsidRDefault="00894B6F" w:rsidP="00894B6F">
            <w:pPr>
              <w:widowControl w:val="0"/>
              <w:autoSpaceDE w:val="0"/>
              <w:autoSpaceDN w:val="0"/>
              <w:adjustRightInd w:val="0"/>
              <w:jc w:val="both"/>
            </w:pPr>
            <w:r w:rsidRPr="00894B6F">
              <w:t xml:space="preserve">2017 год – 10 004,1 тыс. руб.; </w:t>
            </w:r>
          </w:p>
          <w:p w:rsidR="00454685" w:rsidRPr="00894B6F" w:rsidRDefault="00894B6F" w:rsidP="00894B6F">
            <w:pPr>
              <w:ind w:right="-108"/>
              <w:jc w:val="both"/>
              <w:rPr>
                <w:lang w:val="en-US"/>
              </w:rPr>
            </w:pPr>
            <w:r w:rsidRPr="00894B6F">
              <w:t>2017 год – 469,6 тыс. руб</w:t>
            </w:r>
            <w:r>
              <w:t>.</w:t>
            </w:r>
          </w:p>
        </w:tc>
      </w:tr>
      <w:tr w:rsidR="00454685" w:rsidTr="003141D2">
        <w:trPr>
          <w:trHeight w:val="531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5" w:rsidRDefault="00454685">
            <w:r>
              <w:t xml:space="preserve">Система организации контроля  за исполнением подпрограммы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5" w:rsidRDefault="00454685">
            <w:pPr>
              <w:jc w:val="both"/>
            </w:pPr>
            <w:r>
              <w:t xml:space="preserve">Администрация города Ачинска (Консультант - Главный архитектор города Ачинска) </w:t>
            </w:r>
          </w:p>
        </w:tc>
      </w:tr>
    </w:tbl>
    <w:p w:rsidR="00454685" w:rsidRDefault="00454685" w:rsidP="00454685"/>
    <w:p w:rsidR="00454685" w:rsidRDefault="00454685" w:rsidP="00454685">
      <w:pPr>
        <w:numPr>
          <w:ilvl w:val="0"/>
          <w:numId w:val="21"/>
        </w:numPr>
        <w:jc w:val="center"/>
      </w:pPr>
      <w:r>
        <w:t>Основные разделы подпрограммы</w:t>
      </w:r>
    </w:p>
    <w:p w:rsidR="00454685" w:rsidRDefault="00454685" w:rsidP="00454685">
      <w:pPr>
        <w:ind w:left="420"/>
      </w:pPr>
    </w:p>
    <w:p w:rsidR="00454685" w:rsidRDefault="00454685" w:rsidP="00454685">
      <w:pPr>
        <w:numPr>
          <w:ilvl w:val="1"/>
          <w:numId w:val="21"/>
        </w:numPr>
        <w:jc w:val="center"/>
      </w:pPr>
      <w:r>
        <w:t>Постановка общегородской проблемы и обоснование необходимости разработки подпрограммы</w:t>
      </w:r>
    </w:p>
    <w:p w:rsidR="00454685" w:rsidRDefault="00454685" w:rsidP="00454685">
      <w:pPr>
        <w:ind w:left="780"/>
      </w:pPr>
    </w:p>
    <w:p w:rsidR="00454685" w:rsidRDefault="00454685" w:rsidP="00454685">
      <w:pPr>
        <w:shd w:val="clear" w:color="auto" w:fill="FFFFFF"/>
        <w:suppressAutoHyphens/>
        <w:ind w:left="19" w:firstLine="690"/>
        <w:jc w:val="both"/>
      </w:pPr>
      <w:r>
        <w:t xml:space="preserve"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граждан.  Устойчивое развитие территорий </w:t>
      </w:r>
      <w:r>
        <w:rPr>
          <w:spacing w:val="11"/>
        </w:rPr>
        <w:t>–</w:t>
      </w:r>
      <w:r>
        <w:t xml:space="preserve"> это обеспечение при осуществлении </w:t>
      </w:r>
      <w:r>
        <w:rPr>
          <w:spacing w:val="1"/>
        </w:rPr>
        <w:t xml:space="preserve">градостроительной деятельности безопасности и благоприятных условий </w:t>
      </w:r>
      <w:r>
        <w:rPr>
          <w:spacing w:val="11"/>
        </w:rPr>
        <w:t xml:space="preserve">жизнедеятельности человека, ограничение негативного воздействия </w:t>
      </w:r>
      <w:r>
        <w:rPr>
          <w:spacing w:val="6"/>
        </w:rPr>
        <w:t xml:space="preserve">хозяйственной и иной деятельности на окружающую среду и обеспечение </w:t>
      </w:r>
      <w:r>
        <w:rPr>
          <w:spacing w:val="4"/>
        </w:rPr>
        <w:t xml:space="preserve">охраны и рационального использования природных ресурсов в интересах </w:t>
      </w:r>
      <w:r>
        <w:t>настоящего и будущего поколений.</w:t>
      </w:r>
    </w:p>
    <w:p w:rsidR="00454685" w:rsidRDefault="00454685" w:rsidP="00454685">
      <w:pPr>
        <w:shd w:val="clear" w:color="auto" w:fill="FFFFFF"/>
        <w:suppressAutoHyphens/>
        <w:ind w:left="19" w:firstLine="701"/>
        <w:jc w:val="both"/>
      </w:pPr>
      <w:r>
        <w:t xml:space="preserve">Развитие территорий города базируется на документах территориального планирования города, которые  являются правовой основой для подготовки документации по планировке территории и последующего размещения объектов капитального строительства. </w:t>
      </w:r>
    </w:p>
    <w:p w:rsidR="00454685" w:rsidRDefault="00454685" w:rsidP="00454685">
      <w:pPr>
        <w:shd w:val="clear" w:color="auto" w:fill="FFFFFF"/>
        <w:suppressAutoHyphens/>
        <w:ind w:right="19" w:firstLine="708"/>
        <w:jc w:val="both"/>
      </w:pPr>
      <w:r>
        <w:rPr>
          <w:spacing w:val="1"/>
        </w:rPr>
        <w:t>Отсутствие разработанных проектов планировки и межевания территорий затрудняет предоставление муниципальным образованием земельных участков под жилищное строительство.</w:t>
      </w:r>
    </w:p>
    <w:p w:rsidR="00454685" w:rsidRDefault="00454685" w:rsidP="00454685">
      <w:pPr>
        <w:shd w:val="clear" w:color="auto" w:fill="FFFFFF"/>
        <w:suppressAutoHyphens/>
        <w:ind w:right="19" w:firstLine="708"/>
        <w:jc w:val="both"/>
        <w:rPr>
          <w:spacing w:val="1"/>
        </w:rPr>
      </w:pPr>
      <w:r>
        <w:rPr>
          <w:spacing w:val="1"/>
        </w:rPr>
        <w:t>Документы проекта планировки и межевания необходимы для дальнейшего развития территорий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</w:p>
    <w:p w:rsidR="00454685" w:rsidRDefault="00454685" w:rsidP="00454685">
      <w:pPr>
        <w:ind w:right="-5" w:firstLine="720"/>
        <w:jc w:val="both"/>
      </w:pPr>
      <w:r>
        <w:rPr>
          <w:spacing w:val="1"/>
        </w:rPr>
        <w:t xml:space="preserve">Так, в 2008 году был разработан проект планировки  3 микрорайона Юго-Восточного района; в 2009 году </w:t>
      </w:r>
      <w:r>
        <w:t>– проекты планировки  8 микрорайона с эспланадой перед зданием Администрации города Ачинска</w:t>
      </w:r>
      <w:r>
        <w:rPr>
          <w:spacing w:val="1"/>
        </w:rPr>
        <w:t xml:space="preserve"> и </w:t>
      </w:r>
      <w:r>
        <w:t>жилого квартала, ограниченного ул. Гагарина, ул. Декабристов, ул. 40 лет ВЛКСМ, ул. Лебеденко. Это позволило осуществить частичную застройку микрорайонов.</w:t>
      </w:r>
    </w:p>
    <w:p w:rsidR="00454685" w:rsidRDefault="00454685" w:rsidP="00454685">
      <w:pPr>
        <w:ind w:right="-5" w:firstLine="720"/>
        <w:jc w:val="both"/>
      </w:pPr>
      <w:r>
        <w:t xml:space="preserve">В 2011-2013 годы проведена работа по внесению изменений в Генеральный план города. </w:t>
      </w:r>
    </w:p>
    <w:p w:rsidR="00FA07C5" w:rsidRDefault="00FA07C5" w:rsidP="00454685">
      <w:pPr>
        <w:ind w:right="-5" w:firstLine="720"/>
        <w:jc w:val="both"/>
      </w:pPr>
      <w:r>
        <w:lastRenderedPageBreak/>
        <w:t xml:space="preserve">В 2014 году разработан проект планировки квартала малоэтажной жилой застройки ««Новостройка»   в  п. Малая Ивановка. </w:t>
      </w:r>
    </w:p>
    <w:p w:rsidR="00820F1A" w:rsidRDefault="00454685" w:rsidP="00454685">
      <w:pPr>
        <w:ind w:firstLine="709"/>
        <w:jc w:val="both"/>
      </w:pPr>
      <w:r>
        <w:t>В 201</w:t>
      </w:r>
      <w:r w:rsidR="00FA07C5">
        <w:t>6</w:t>
      </w:r>
      <w:r>
        <w:t xml:space="preserve"> году в соответствии с Генеральным планом города Ачинска, разработанным  институтом ФГУП РосНИПИ Урбанистики (г. Санкт-Петербург) и утвержденным  решением Ачинского городского Совета депутатов от 14.10.2005 № 7-29р  (в редакции от 31.05.2012 № 43-314р), планируется разработка проектов планировки и межевания двух жилых кварталов многоэтажной застройки в  поселке Строителей</w:t>
      </w:r>
      <w:r w:rsidR="00820F1A">
        <w:t>:</w:t>
      </w:r>
      <w:r>
        <w:t xml:space="preserve"> </w:t>
      </w:r>
    </w:p>
    <w:p w:rsidR="00454685" w:rsidRDefault="00454685" w:rsidP="00454685">
      <w:pPr>
        <w:ind w:firstLine="709"/>
        <w:jc w:val="both"/>
      </w:pPr>
      <w:r>
        <w:t xml:space="preserve">- жилой квартал, ограниченный улицами Чкалова, Индустриальной, Декабристов и с северной стороны территориями школы № 11 и стадиона «Строитель», общей площадью </w:t>
      </w:r>
      <w:smartTag w:uri="urn:schemas-microsoft-com:office:smarttags" w:element="metricconverter">
        <w:smartTagPr>
          <w:attr w:name="ProductID" w:val="17,0 га"/>
        </w:smartTagPr>
        <w:r>
          <w:t>17,0 га</w:t>
        </w:r>
      </w:smartTag>
      <w:r>
        <w:t>;</w:t>
      </w:r>
    </w:p>
    <w:p w:rsidR="00454685" w:rsidRDefault="00454685" w:rsidP="00454685">
      <w:pPr>
        <w:ind w:firstLine="709"/>
        <w:jc w:val="both"/>
      </w:pPr>
      <w:r>
        <w:t xml:space="preserve">- жилой квартал, ограниченный улицами Декабристов, Индустриальной, Шевченко и Южной, общей площадью </w:t>
      </w:r>
      <w:smartTag w:uri="urn:schemas-microsoft-com:office:smarttags" w:element="metricconverter">
        <w:smartTagPr>
          <w:attr w:name="ProductID" w:val="6,25 га"/>
        </w:smartTagPr>
        <w:smartTag w:uri="urn:schemas-microsoft-com:office:smarttags" w:element="metricconverter">
          <w:smartTagPr>
            <w:attr w:name="ProductID" w:val="6,25 га"/>
          </w:smartTagPr>
          <w:r>
            <w:t>6,25 га</w:t>
          </w:r>
        </w:smartTag>
        <w:r w:rsidR="00820F1A">
          <w:t>.</w:t>
        </w:r>
      </w:smartTag>
    </w:p>
    <w:p w:rsidR="00454685" w:rsidRDefault="00454685" w:rsidP="00454685">
      <w:pPr>
        <w:ind w:firstLine="709"/>
        <w:jc w:val="both"/>
      </w:pPr>
      <w:r>
        <w:t>На территории первого жилого квартала необходимо осуществить снос 25 ветхих домов, на территории второго жилого квартала расположено  35 ветхих 4-квартирных жилых домов, подлежащих сносу. Снос аварийного жилья планируется выполнить до конца   2017 года.</w:t>
      </w:r>
    </w:p>
    <w:p w:rsidR="00454685" w:rsidRDefault="00454685" w:rsidP="00454685">
      <w:pPr>
        <w:ind w:firstLine="709"/>
        <w:jc w:val="both"/>
      </w:pPr>
      <w:r>
        <w:t xml:space="preserve">На основании разработанных проектов планировки в 2015 году будет предоставлено 70 земельных участков для индивидуального жилищного строительства площадью 70000 кв.м., в 2016 году будет предоставлено 11 земельных участков, площадью  </w:t>
      </w:r>
      <w:smartTag w:uri="urn:schemas-microsoft-com:office:smarttags" w:element="metricconverter">
        <w:smartTagPr>
          <w:attr w:name="ProductID" w:val="13,0 га"/>
        </w:smartTagPr>
        <w:r>
          <w:t>13,0 га</w:t>
        </w:r>
      </w:smartTag>
      <w:r>
        <w:t xml:space="preserve"> для строительства одиннадцати многоэтажных жилых домов,  в 2017 году - 7 земельных участков площадью </w:t>
      </w:r>
      <w:smartTag w:uri="urn:schemas-microsoft-com:office:smarttags" w:element="metricconverter">
        <w:smartTagPr>
          <w:attr w:name="ProductID" w:val="10,25 га"/>
        </w:smartTagPr>
        <w:r>
          <w:t>10,25 га</w:t>
        </w:r>
      </w:smartTag>
      <w:r>
        <w:t xml:space="preserve"> для строительства семи многоэтажных жилых домов. </w:t>
      </w:r>
    </w:p>
    <w:p w:rsidR="00454685" w:rsidRDefault="00454685" w:rsidP="00454685">
      <w:pPr>
        <w:ind w:firstLine="709"/>
        <w:jc w:val="both"/>
      </w:pPr>
      <w:r>
        <w:t xml:space="preserve">Предоставление земельных участков осуществляется в соответствии с Земельным кодексом Российской Федерации посредством аукционов на право заключения договоров  аренды земельных участков для строительства жилья экономического класса. </w:t>
      </w:r>
    </w:p>
    <w:p w:rsidR="00454685" w:rsidRDefault="00454685" w:rsidP="00454685">
      <w:pPr>
        <w:ind w:firstLine="709"/>
        <w:jc w:val="both"/>
      </w:pPr>
      <w:r>
        <w:t>На территории квартала «Новостройка» будет предоставлено 70 земельных участков для индивидуального жилищного строительства, в том числе, в соответствии с законом Красноярского края от 04.12.2008 № 7-2542 «О регулировании земельных отношений в Красноярском крае» (в редакции  от 18.06.2009 № 8-3429, от 24.11.2009 № 9-4042, от 10.12.2009 № 9-4133, от 10.06.2010 № 10-4743, от 15.05.2011 № 12-5889, от 01.12.2011 № 13-6615, от 01.12.2011 № 13-6695, от 01.11.2012 № 3-668, от 01.11.2012 № 3-670, от 23.04.2013 № 4-1223, от 13.06.2013 № 4-1400, от 27.06.2013 № 4-1477, от 24.10.2013 № 5-1693, от 06.03.2014 № 6-2123, от 29.05.2014 № 6-2267, от 29.05.2014 № 6-2271, от 29.05.2014 № 6-2321, от 10.06.2014 № 6-2446), 40 земельных участков многодетным семьям. Общая площадь планируемого ввода жилья – 10  тыс. кв. метров, в том числе:</w:t>
      </w:r>
    </w:p>
    <w:p w:rsidR="00454685" w:rsidRDefault="00454685" w:rsidP="00454685">
      <w:pPr>
        <w:ind w:firstLine="709"/>
        <w:jc w:val="both"/>
      </w:pPr>
      <w:r>
        <w:t>в  2014 году – 0 тыс. кв. метров;</w:t>
      </w:r>
    </w:p>
    <w:p w:rsidR="00454685" w:rsidRDefault="00454685" w:rsidP="00454685">
      <w:pPr>
        <w:ind w:firstLine="709"/>
        <w:jc w:val="both"/>
      </w:pPr>
      <w:r>
        <w:t>в  2015 году – 2 тыс. кв. метров;</w:t>
      </w:r>
    </w:p>
    <w:p w:rsidR="00454685" w:rsidRDefault="00454685" w:rsidP="00454685">
      <w:pPr>
        <w:ind w:firstLine="709"/>
        <w:jc w:val="both"/>
      </w:pPr>
      <w:r>
        <w:t>в  2016 году - 2 тыс. кв. метров;</w:t>
      </w:r>
    </w:p>
    <w:p w:rsidR="00454685" w:rsidRDefault="00454685" w:rsidP="00454685">
      <w:pPr>
        <w:ind w:firstLine="709"/>
        <w:jc w:val="both"/>
      </w:pPr>
      <w:r>
        <w:t xml:space="preserve">в  2017 году – 5 тыс. кв. метров. </w:t>
      </w:r>
    </w:p>
    <w:p w:rsidR="00454685" w:rsidRDefault="00454685" w:rsidP="00454685">
      <w:pPr>
        <w:ind w:firstLine="709"/>
        <w:jc w:val="both"/>
      </w:pPr>
      <w:r>
        <w:t>Оставшиеся 10 %</w:t>
      </w:r>
      <w:r>
        <w:rPr>
          <w:color w:val="FF0000"/>
        </w:rPr>
        <w:t xml:space="preserve"> </w:t>
      </w:r>
      <w:r>
        <w:t>жилья будут введены в последующие годы.</w:t>
      </w:r>
    </w:p>
    <w:p w:rsidR="00454685" w:rsidRDefault="00454685" w:rsidP="00454685">
      <w:pPr>
        <w:ind w:firstLine="709"/>
        <w:jc w:val="both"/>
      </w:pPr>
      <w:r>
        <w:t xml:space="preserve">На территории жилых кварталов в п. Строителей предусматривается застройка 9, 10 этажными жилыми домами, социальными объектами и культурно – бытовыми объектами малого и среднего предпринимательства, общая площадь планируемого ввода жилья  - 70 тыс. кв. метров.  </w:t>
      </w:r>
    </w:p>
    <w:p w:rsidR="00454685" w:rsidRDefault="00454685" w:rsidP="00454685">
      <w:pPr>
        <w:ind w:firstLine="709"/>
        <w:jc w:val="both"/>
      </w:pPr>
      <w:r>
        <w:t xml:space="preserve"> Это позволит улучшить жилищные условия граждан города, что способствует реализации Указа Президента Российской Федерации от 07.05.2012 № 600   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454685" w:rsidRDefault="00454685" w:rsidP="00454685">
      <w:pPr>
        <w:ind w:firstLine="708"/>
        <w:jc w:val="both"/>
        <w:outlineLvl w:val="0"/>
      </w:pPr>
      <w:r>
        <w:t xml:space="preserve">В соответствии с требованиями Градостроительного кодекса Российской Федерации (статьи 56, 57) в Администрации города Ачинска также отсутствует информационная система </w:t>
      </w:r>
      <w:r>
        <w:rPr>
          <w:spacing w:val="5"/>
        </w:rPr>
        <w:t xml:space="preserve">сведений, обеспечивающая органы государственной власти </w:t>
      </w:r>
      <w:r>
        <w:rPr>
          <w:spacing w:val="5"/>
        </w:rPr>
        <w:lastRenderedPageBreak/>
        <w:t xml:space="preserve">края и органы </w:t>
      </w:r>
      <w:r>
        <w:rPr>
          <w:spacing w:val="4"/>
        </w:rPr>
        <w:t xml:space="preserve">местного самоуправления, других субъектов градостроительной деятельности </w:t>
      </w:r>
      <w:r>
        <w:rPr>
          <w:spacing w:val="1"/>
        </w:rPr>
        <w:t xml:space="preserve">достоверной и полной информацией о состоянии, перспективах, условиях и </w:t>
      </w:r>
      <w:r>
        <w:rPr>
          <w:spacing w:val="2"/>
        </w:rPr>
        <w:t xml:space="preserve">последствиях осуществления градостроительной деятельности на территории города и </w:t>
      </w:r>
      <w:r>
        <w:t xml:space="preserve">края. </w:t>
      </w:r>
    </w:p>
    <w:p w:rsidR="00454685" w:rsidRDefault="00454685" w:rsidP="00454685">
      <w:pPr>
        <w:ind w:firstLine="225"/>
        <w:jc w:val="both"/>
        <w:rPr>
          <w:color w:val="000000"/>
        </w:rPr>
      </w:pPr>
      <w:r>
        <w:rPr>
          <w:color w:val="000000"/>
        </w:rPr>
        <w:t>Информационные системы обеспечения градостроительной деятельности   – это организованный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</w:t>
      </w:r>
    </w:p>
    <w:p w:rsidR="00454685" w:rsidRDefault="00454685" w:rsidP="00454685">
      <w:pPr>
        <w:ind w:firstLine="708"/>
        <w:jc w:val="both"/>
        <w:outlineLvl w:val="0"/>
      </w:pPr>
      <w:r>
        <w:t xml:space="preserve">В городе Ачинске местные нормативы градостроительного проектирования и информационные системы обеспечения градостроительной деятельности, что является нарушением градостроительного законодательства. Поэтому разработка местных нормативов градостроительного проектирования в городе и информационной системы обеспечения градостроительной деятельности включены в мероприятия данной подпрограммы. </w:t>
      </w:r>
    </w:p>
    <w:p w:rsidR="00454685" w:rsidRDefault="00454685" w:rsidP="00454685">
      <w:pPr>
        <w:ind w:firstLine="709"/>
        <w:jc w:val="both"/>
      </w:pPr>
      <w:r>
        <w:t xml:space="preserve">Таким образом,  в  рамках подпрограммы определены следующие мероприятия. </w:t>
      </w:r>
    </w:p>
    <w:p w:rsidR="00454685" w:rsidRDefault="00454685" w:rsidP="00454685">
      <w:pPr>
        <w:ind w:firstLine="709"/>
        <w:jc w:val="both"/>
      </w:pPr>
      <w:r>
        <w:t>В 201</w:t>
      </w:r>
      <w:r w:rsidR="005A4698">
        <w:t>6</w:t>
      </w:r>
      <w:r>
        <w:t xml:space="preserve"> году планируется выполнить разработку  проектов  планировки и межевания  двух жилых  кварталов   многоэтажной застройки в   п. Строителей, в том числе:</w:t>
      </w:r>
    </w:p>
    <w:p w:rsidR="00454685" w:rsidRDefault="00454685" w:rsidP="00454685">
      <w:pPr>
        <w:jc w:val="both"/>
      </w:pPr>
      <w:r>
        <w:t>- проектные работы планировки жилых кварталов;</w:t>
      </w:r>
    </w:p>
    <w:p w:rsidR="00454685" w:rsidRDefault="00454685" w:rsidP="00454685">
      <w:pPr>
        <w:jc w:val="both"/>
      </w:pPr>
      <w:r>
        <w:t>- инженерно-геодезические изыскания жилых кварталов;</w:t>
      </w:r>
    </w:p>
    <w:p w:rsidR="00454685" w:rsidRDefault="00454685" w:rsidP="005A4698">
      <w:pPr>
        <w:jc w:val="both"/>
      </w:pPr>
      <w:r>
        <w:t>- межевание территорий жилых кварталов</w:t>
      </w:r>
      <w:r w:rsidR="005A4698">
        <w:t>.</w:t>
      </w:r>
    </w:p>
    <w:p w:rsidR="005A4698" w:rsidRDefault="005A4698" w:rsidP="005A4698">
      <w:pPr>
        <w:jc w:val="both"/>
      </w:pPr>
    </w:p>
    <w:p w:rsidR="00454685" w:rsidRDefault="00454685" w:rsidP="00454685">
      <w:pPr>
        <w:widowControl w:val="0"/>
        <w:autoSpaceDE w:val="0"/>
        <w:autoSpaceDN w:val="0"/>
        <w:adjustRightInd w:val="0"/>
        <w:ind w:left="480"/>
        <w:jc w:val="center"/>
      </w:pPr>
      <w:r>
        <w:t>2.2.  Основная цель, задачи, этапы и сроки выполнения подпрограммы, целевые индикаторы</w:t>
      </w:r>
    </w:p>
    <w:p w:rsidR="00454685" w:rsidRDefault="00454685" w:rsidP="004546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 - обеспечение увеличения объемов ввода жилья.</w:t>
      </w:r>
    </w:p>
    <w:p w:rsidR="00454685" w:rsidRDefault="00454685" w:rsidP="004546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685" w:rsidRDefault="00454685" w:rsidP="004546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454685" w:rsidRDefault="00454685" w:rsidP="00454685">
      <w:pPr>
        <w:jc w:val="both"/>
      </w:pPr>
      <w:r>
        <w:t>1. Формирование и предоставление земельных участков для жилищного строительства с обеспечением их коммунальной и транспортной инфраструктурой на основании проектов планировки и межевания двух жилых кварталов в п. Строителей.</w:t>
      </w:r>
    </w:p>
    <w:p w:rsidR="00454685" w:rsidRDefault="00454685" w:rsidP="00454685">
      <w:pPr>
        <w:ind w:firstLine="708"/>
        <w:jc w:val="both"/>
      </w:pPr>
      <w:r>
        <w:t xml:space="preserve">2. </w:t>
      </w:r>
      <w:r w:rsidR="009F3893">
        <w:t>С</w:t>
      </w:r>
      <w:r>
        <w:t>оздани</w:t>
      </w:r>
      <w:r w:rsidR="009F3893">
        <w:t>е</w:t>
      </w:r>
      <w:r>
        <w:t xml:space="preserve">  информационной системы обеспечения градостроительной деятельности (далее ИСОГД).</w:t>
      </w:r>
    </w:p>
    <w:p w:rsidR="00454685" w:rsidRDefault="00454685" w:rsidP="004546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подпрограммы  2014-2017 годы.</w:t>
      </w:r>
    </w:p>
    <w:p w:rsidR="00454685" w:rsidRDefault="00454685" w:rsidP="00454685">
      <w:pPr>
        <w:ind w:right="-144" w:firstLine="708"/>
        <w:outlineLvl w:val="0"/>
      </w:pPr>
      <w:r>
        <w:t>Информация  о  целевых  индикаторах  представлена  в  приложении  1  к подпрограмме.</w:t>
      </w:r>
    </w:p>
    <w:p w:rsidR="00454685" w:rsidRDefault="00454685" w:rsidP="00454685">
      <w:pPr>
        <w:widowControl w:val="0"/>
        <w:autoSpaceDE w:val="0"/>
        <w:autoSpaceDN w:val="0"/>
        <w:adjustRightInd w:val="0"/>
        <w:jc w:val="center"/>
        <w:outlineLvl w:val="1"/>
      </w:pPr>
      <w:r>
        <w:t>2.3. Механизм реализации подпрограммы</w:t>
      </w:r>
    </w:p>
    <w:p w:rsidR="00454685" w:rsidRDefault="00454685" w:rsidP="00454685">
      <w:pPr>
        <w:jc w:val="center"/>
        <w:outlineLvl w:val="0"/>
      </w:pPr>
    </w:p>
    <w:p w:rsidR="00454685" w:rsidRDefault="00454685" w:rsidP="0045468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 города  Ачинска, предусмотренных на реализацию мероприятий подпрограммы, является  Администрация города Ачинска. </w:t>
      </w:r>
    </w:p>
    <w:p w:rsidR="00454685" w:rsidRDefault="00454685" w:rsidP="00454685">
      <w:pPr>
        <w:ind w:firstLine="720"/>
        <w:jc w:val="both"/>
      </w:pPr>
      <w:r>
        <w:t xml:space="preserve">Исполнителем мероприятий подпрограммы является Администрация города Ачинска (Консультант-Главный архитектор города Ачинска). </w:t>
      </w:r>
    </w:p>
    <w:p w:rsidR="00454685" w:rsidRDefault="00454685" w:rsidP="00454685">
      <w:pPr>
        <w:ind w:firstLine="720"/>
        <w:jc w:val="both"/>
      </w:pPr>
      <w:r>
        <w:t>Реализация мероприятий подпрограммы на разработку проекта планировки с проектом межевания двух жилых кварталов в п. Строителей</w:t>
      </w:r>
      <w:r w:rsidR="009F3893">
        <w:t>.</w:t>
      </w:r>
      <w:r>
        <w:t xml:space="preserve"> </w:t>
      </w:r>
    </w:p>
    <w:p w:rsidR="00454685" w:rsidRDefault="00454685" w:rsidP="004546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возможна за счет средств краевого бюджета при долевом софинансировании из местного бюджета  в размере 10% от стоимости проектных работ. </w:t>
      </w:r>
    </w:p>
    <w:p w:rsidR="00454685" w:rsidRDefault="00454685" w:rsidP="004546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субсидий из краевого бюджета Администрацией города (Консультантом-Главным архитектором города) в министерство строительства и жилищно-коммунального хозяйства Красноярского края  направляются заявки с приложением следующих документов:</w:t>
      </w:r>
    </w:p>
    <w:p w:rsidR="00454685" w:rsidRDefault="00454685" w:rsidP="004546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социально-экономического развития города Ачинска;</w:t>
      </w:r>
    </w:p>
    <w:p w:rsidR="00454685" w:rsidRDefault="00454685" w:rsidP="004546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аналитическая записка об инвестиционной активности субъектов предпринимательской деятельности на территории города Ачинска;</w:t>
      </w:r>
    </w:p>
    <w:p w:rsidR="00454685" w:rsidRDefault="00454685" w:rsidP="004546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 об утверждении Генерального плана города Ачинска;</w:t>
      </w:r>
    </w:p>
    <w:p w:rsidR="00454685" w:rsidRDefault="00454685" w:rsidP="004546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выкопировка из Генерального плана города Ачинска в части расположения земельного участка, предназначенного для жилищного строительства;</w:t>
      </w:r>
    </w:p>
    <w:p w:rsidR="00454685" w:rsidRDefault="00454685" w:rsidP="004546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или подпрограмма «Территориальное планирование, градостроительное зонирование  и  документация  по  планировке  города Ачинска»  на 2014-2016 годы; </w:t>
      </w:r>
    </w:p>
    <w:p w:rsidR="00454685" w:rsidRDefault="00454685" w:rsidP="00454685">
      <w:pPr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>гарантийное письмо  Администрации города  о софинансировании реализации мероприятий программы за счет средств местного бюджета в установленной доле 10 %;</w:t>
      </w:r>
    </w:p>
    <w:p w:rsidR="00454685" w:rsidRDefault="00454685" w:rsidP="004546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технического задания на разработку проектов планировки и межевания с расчетом ориентировочной стоимости работ.</w:t>
      </w:r>
    </w:p>
    <w:p w:rsidR="00454685" w:rsidRDefault="00454685" w:rsidP="004546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представляются надлежащим образом заверенные Главой Администрации города Ачинска  или уполномоченным им лицом.</w:t>
      </w:r>
    </w:p>
    <w:p w:rsidR="00454685" w:rsidRDefault="00454685" w:rsidP="004546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Сроки подачи заявки указываются в информационном сообщении о перераспределении субсидий, размещенном министерством строительства и жилищно-коммунального хозяйства Красноярского края на едином краевом портале «Красноярский край» с адресом в информационно-телекоммуникационной сети Интернет в домене kr</w:t>
      </w:r>
      <w:r>
        <w:rPr>
          <w:rFonts w:ascii="Times New Roman" w:hAnsi="Times New Roman" w:cs="Times New Roman"/>
          <w:sz w:val="24"/>
          <w:szCs w:val="24"/>
          <w:lang w:val="en-US"/>
        </w:rPr>
        <w:t>skstate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685" w:rsidRDefault="00454685" w:rsidP="004546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выделении средств из краевого бюджета в соответствии с Федеральным законом  от  05.04.2013 № 44-ФЗ «О контрольной системе в сфере закупок товаров, работ, услуг для обеспечения государственных и муниципальных нужд»  проводятся открытые аукционы или конкурсы в электронной форме на право заключения муниципальных контрактов на выполнение работ:</w:t>
      </w:r>
    </w:p>
    <w:p w:rsidR="00454685" w:rsidRDefault="00454685" w:rsidP="004546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инженерно-геодезических изысканий жилых кварталов, разработки проекта планировки  и межевания жилых кварталов в п. Строителей в        2014 году; </w:t>
      </w:r>
    </w:p>
    <w:p w:rsidR="00454685" w:rsidRDefault="00454685" w:rsidP="004546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разработки местных нормативов градостроительного проектирования и информационной системы обеспечения градостроительной деятельности в 2014 и 2015 году.</w:t>
      </w:r>
    </w:p>
    <w:p w:rsidR="00454685" w:rsidRDefault="00454685" w:rsidP="004546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безналичному расчету за фактически выполненные работы в течение 30 дней после подписания актов сдачи-приемки выполненных работ  и передачи заказчику проектно-сметной документации и счета-фактуры.</w:t>
      </w:r>
    </w:p>
    <w:p w:rsidR="00454685" w:rsidRDefault="00454685" w:rsidP="004546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685" w:rsidRDefault="00454685" w:rsidP="00454685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center"/>
      </w:pPr>
      <w:r>
        <w:t>Управление подпрограммой и контроль за ходом ее выполнения</w:t>
      </w:r>
    </w:p>
    <w:p w:rsidR="00454685" w:rsidRDefault="00454685" w:rsidP="00454685">
      <w:pPr>
        <w:widowControl w:val="0"/>
        <w:autoSpaceDE w:val="0"/>
        <w:autoSpaceDN w:val="0"/>
        <w:adjustRightInd w:val="0"/>
        <w:ind w:left="1200"/>
      </w:pPr>
    </w:p>
    <w:p w:rsidR="00454685" w:rsidRDefault="00454685" w:rsidP="0045468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>
        <w:tab/>
        <w:t>Администрация города Ачинска (Консультант-Главный архитектор города Ачинска) осуществляет управление и текущий контроль за ходом выполнения подпрограммы, определяет промежуточные результаты и производит оценку реализации подпрограммы.</w:t>
      </w:r>
    </w:p>
    <w:p w:rsidR="00454685" w:rsidRDefault="00454685" w:rsidP="004546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Консультант-Главный архитектор города, ответственный исполнитель подпрограммы,   по запросу ответственного исполнителя муниципальной программы - комитета по управлению муниципальным имуществом Администрации города Ачинска (КУМИ) представляет информацию о реализации подпрограммы ежеквартально не позднее 10 числа первого месяца, следующего за отчетным по форме, установленной ответственным исполнителем муниципальной программы. </w:t>
      </w:r>
    </w:p>
    <w:p w:rsidR="00454685" w:rsidRDefault="00454685" w:rsidP="004546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Годовой отчет о ходе реализации подпрограммы формируется ответственным исполнителем подпрограммы Консультантом-Главным архитектором города и направляется на бумажных носителях и в электронном виде ответственному исполнителю муниципальной программы КУМИ, в указанные им сроки. </w:t>
      </w:r>
    </w:p>
    <w:p w:rsidR="00454685" w:rsidRDefault="00454685" w:rsidP="004546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Годовой отчет содержит:</w:t>
      </w:r>
    </w:p>
    <w:p w:rsidR="00454685" w:rsidRDefault="00454685" w:rsidP="004546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информацию об основных результатах, достигнутых в отчетном году, включающую важнейшие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454685" w:rsidRDefault="00454685" w:rsidP="004546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сведения о достижении значений показателей подпрограммы в разрезе отдельных мероприятий подпрограммы с обоснованием отклонений по показателям, плановые значения по которым не достигнуты;</w:t>
      </w:r>
    </w:p>
    <w:p w:rsidR="00454685" w:rsidRDefault="00454685" w:rsidP="004546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муниципальной программы, и фактически достигнутые значения.</w:t>
      </w:r>
    </w:p>
    <w:p w:rsidR="00454685" w:rsidRDefault="00454685" w:rsidP="00454685">
      <w:pPr>
        <w:ind w:firstLine="540"/>
        <w:jc w:val="both"/>
      </w:pPr>
      <w:r>
        <w:t xml:space="preserve">  Руководство и контроль за ходом  выполнения мероприятий подпрограммы осуществляет Администрация города Ачинска (Консультант-Главный архитектор города Ачинска).</w:t>
      </w:r>
    </w:p>
    <w:p w:rsidR="00454685" w:rsidRDefault="00454685" w:rsidP="0045468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Контроль за целевым и эффективным расходованием бюджетных средств, предусмотренных на реализацию подпрограммы, осуществляет Администрация города Ачинска (Консультант-Главный архитектор города Ачинска).   </w:t>
      </w:r>
    </w:p>
    <w:p w:rsidR="00735647" w:rsidRDefault="00735647" w:rsidP="00454685">
      <w:pPr>
        <w:widowControl w:val="0"/>
        <w:autoSpaceDE w:val="0"/>
        <w:autoSpaceDN w:val="0"/>
        <w:adjustRightInd w:val="0"/>
        <w:ind w:firstLine="708"/>
        <w:jc w:val="both"/>
      </w:pPr>
    </w:p>
    <w:p w:rsidR="00454685" w:rsidRDefault="00454685" w:rsidP="00454685">
      <w:pPr>
        <w:widowControl w:val="0"/>
        <w:autoSpaceDE w:val="0"/>
        <w:autoSpaceDN w:val="0"/>
        <w:adjustRightInd w:val="0"/>
        <w:ind w:left="480"/>
        <w:jc w:val="center"/>
      </w:pPr>
      <w:r>
        <w:t>2.5. Оценка социально-экономической эффективности</w:t>
      </w:r>
    </w:p>
    <w:p w:rsidR="00454685" w:rsidRDefault="00454685" w:rsidP="00454685">
      <w:pPr>
        <w:widowControl w:val="0"/>
        <w:autoSpaceDE w:val="0"/>
        <w:autoSpaceDN w:val="0"/>
        <w:adjustRightInd w:val="0"/>
        <w:ind w:left="480"/>
        <w:jc w:val="center"/>
      </w:pPr>
    </w:p>
    <w:p w:rsidR="00454685" w:rsidRDefault="00454685" w:rsidP="00454685">
      <w:pPr>
        <w:ind w:firstLine="540"/>
      </w:pPr>
      <w:r>
        <w:t>Социально-экономическая эффективность подпрограммы  выражается в:</w:t>
      </w:r>
    </w:p>
    <w:p w:rsidR="00454685" w:rsidRDefault="00454685" w:rsidP="00454685">
      <w:pPr>
        <w:ind w:firstLine="360"/>
        <w:jc w:val="both"/>
      </w:pPr>
      <w:r>
        <w:t xml:space="preserve">  повышении инвестиционной привлекательности территории города, привлечении инвесторов в строительство, реконструкцию объектов недвижимости, объектов инженерной и транспортной инфраструктуры, проведении обустройства  территорий города;</w:t>
      </w:r>
    </w:p>
    <w:p w:rsidR="00454685" w:rsidRDefault="00454685" w:rsidP="00454685">
      <w:pPr>
        <w:ind w:firstLine="708"/>
        <w:jc w:val="both"/>
      </w:pPr>
      <w:r>
        <w:t>повышении объема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454685" w:rsidRDefault="00454685" w:rsidP="00454685">
      <w:pPr>
        <w:shd w:val="clear" w:color="auto" w:fill="FFFFFF"/>
        <w:suppressAutoHyphens/>
        <w:ind w:firstLine="709"/>
        <w:jc w:val="both"/>
      </w:pPr>
      <w:r>
        <w:t>рациональном и эффективном использовании территории муниципального образования, создании условий для застройки и благоустройства территории города, развития инженерной, транспортной и социальной инфраструктур, рационального природопользования и охраны окружающей природной среды в целях обеспечения благоприятных условий жизнедеятельности человека.</w:t>
      </w:r>
    </w:p>
    <w:p w:rsidR="00454685" w:rsidRDefault="00454685" w:rsidP="00454685">
      <w:pPr>
        <w:shd w:val="clear" w:color="auto" w:fill="FFFFFF"/>
        <w:suppressAutoHyphens/>
        <w:ind w:firstLine="709"/>
        <w:jc w:val="both"/>
        <w:rPr>
          <w:spacing w:val="2"/>
        </w:rPr>
      </w:pPr>
      <w:r>
        <w:rPr>
          <w:spacing w:val="2"/>
        </w:rPr>
        <w:t>Успешная реализация подпрограммы позволит обеспечить:</w:t>
      </w:r>
    </w:p>
    <w:p w:rsidR="00454685" w:rsidRDefault="00454685" w:rsidP="00454685">
      <w:pPr>
        <w:shd w:val="clear" w:color="auto" w:fill="FFFFFF"/>
        <w:suppressAutoHyphens/>
        <w:ind w:firstLine="709"/>
        <w:jc w:val="both"/>
        <w:rPr>
          <w:spacing w:val="2"/>
        </w:rPr>
      </w:pPr>
      <w:r>
        <w:rPr>
          <w:spacing w:val="2"/>
        </w:rPr>
        <w:t xml:space="preserve">вовлечение в оборот земельных участков в целях строительства жилья общей площадью </w:t>
      </w:r>
      <w:smartTag w:uri="urn:schemas-microsoft-com:office:smarttags" w:element="metricconverter">
        <w:smartTagPr>
          <w:attr w:name="ProductID" w:val="30,25 га"/>
        </w:smartTagPr>
        <w:r>
          <w:rPr>
            <w:spacing w:val="2"/>
          </w:rPr>
          <w:t>30,25 га</w:t>
        </w:r>
      </w:smartTag>
      <w:r>
        <w:rPr>
          <w:spacing w:val="2"/>
        </w:rPr>
        <w:t xml:space="preserve">; </w:t>
      </w:r>
    </w:p>
    <w:p w:rsidR="00454685" w:rsidRDefault="00454685" w:rsidP="00454685">
      <w:pPr>
        <w:shd w:val="clear" w:color="auto" w:fill="FFFFFF"/>
        <w:suppressAutoHyphens/>
        <w:ind w:firstLine="709"/>
        <w:jc w:val="both"/>
        <w:rPr>
          <w:spacing w:val="2"/>
        </w:rPr>
      </w:pPr>
      <w:r>
        <w:rPr>
          <w:spacing w:val="2"/>
        </w:rPr>
        <w:t>предоставление 18 земельных участков для строительства многоквартирных жилых домов, 70 участков для индивидуального жилищного строительства;</w:t>
      </w:r>
    </w:p>
    <w:p w:rsidR="00454685" w:rsidRDefault="00454685" w:rsidP="00454685">
      <w:pPr>
        <w:shd w:val="clear" w:color="auto" w:fill="FFFFFF"/>
        <w:suppressAutoHyphens/>
        <w:ind w:firstLine="709"/>
        <w:jc w:val="both"/>
        <w:rPr>
          <w:spacing w:val="2"/>
        </w:rPr>
      </w:pPr>
      <w:r>
        <w:rPr>
          <w:spacing w:val="2"/>
        </w:rPr>
        <w:t>ввод 80 тыс. кв. метров жилья;</w:t>
      </w:r>
    </w:p>
    <w:p w:rsidR="00454685" w:rsidRDefault="00454685" w:rsidP="00454685">
      <w:pPr>
        <w:shd w:val="clear" w:color="auto" w:fill="FFFFFF"/>
        <w:suppressAutoHyphens/>
        <w:ind w:firstLine="709"/>
        <w:jc w:val="both"/>
        <w:rPr>
          <w:spacing w:val="2"/>
        </w:rPr>
      </w:pPr>
      <w:r>
        <w:t>требованиями к планировочной организации и параметрам застройки города Ачинска;</w:t>
      </w:r>
    </w:p>
    <w:p w:rsidR="00454685" w:rsidRDefault="00454685" w:rsidP="00454685">
      <w:pPr>
        <w:shd w:val="clear" w:color="auto" w:fill="FFFFFF"/>
        <w:suppressAutoHyphens/>
        <w:ind w:firstLine="709"/>
        <w:jc w:val="both"/>
        <w:rPr>
          <w:spacing w:val="2"/>
        </w:rPr>
      </w:pPr>
      <w:r>
        <w:t>информационной системой обеспечения градостроительной деятельности.</w:t>
      </w:r>
      <w:r>
        <w:rPr>
          <w:spacing w:val="2"/>
        </w:rPr>
        <w:t xml:space="preserve"> </w:t>
      </w:r>
    </w:p>
    <w:p w:rsidR="00454685" w:rsidRDefault="00454685" w:rsidP="00454685">
      <w:pPr>
        <w:shd w:val="clear" w:color="auto" w:fill="FFFFFF"/>
        <w:suppressAutoHyphens/>
        <w:ind w:firstLine="709"/>
        <w:jc w:val="both"/>
        <w:rPr>
          <w:spacing w:val="2"/>
        </w:rPr>
      </w:pPr>
      <w:r>
        <w:rPr>
          <w:spacing w:val="2"/>
        </w:rPr>
        <w:t>Реализация мероприятий подпрограммы не повлечет за собой негативных экологических последствий.</w:t>
      </w:r>
    </w:p>
    <w:p w:rsidR="00735647" w:rsidRDefault="00735647" w:rsidP="00454685">
      <w:pPr>
        <w:shd w:val="clear" w:color="auto" w:fill="FFFFFF"/>
        <w:suppressAutoHyphens/>
        <w:ind w:firstLine="709"/>
        <w:jc w:val="both"/>
        <w:rPr>
          <w:spacing w:val="2"/>
        </w:rPr>
      </w:pPr>
    </w:p>
    <w:p w:rsidR="00454685" w:rsidRDefault="00454685" w:rsidP="00454685">
      <w:pPr>
        <w:shd w:val="clear" w:color="auto" w:fill="FFFFFF"/>
        <w:suppressAutoHyphens/>
        <w:ind w:left="1200"/>
        <w:jc w:val="both"/>
      </w:pPr>
      <w:r>
        <w:rPr>
          <w:spacing w:val="2"/>
        </w:rPr>
        <w:t xml:space="preserve">             2.6. </w:t>
      </w:r>
      <w:r>
        <w:t>Мероприятия подпрограммы</w:t>
      </w:r>
    </w:p>
    <w:p w:rsidR="00454685" w:rsidRDefault="00454685" w:rsidP="00454685">
      <w:pPr>
        <w:shd w:val="clear" w:color="auto" w:fill="FFFFFF"/>
        <w:suppressAutoHyphens/>
        <w:jc w:val="both"/>
      </w:pPr>
    </w:p>
    <w:p w:rsidR="00454685" w:rsidRDefault="00454685" w:rsidP="00454685">
      <w:pPr>
        <w:shd w:val="clear" w:color="auto" w:fill="FFFFFF"/>
        <w:suppressAutoHyphens/>
        <w:jc w:val="both"/>
      </w:pPr>
      <w:r>
        <w:tab/>
        <w:t>Информация по мероприятиям подпрограммы представлена в приложении № 2 к подпрограмме.</w:t>
      </w:r>
    </w:p>
    <w:p w:rsidR="00735647" w:rsidRDefault="00735647" w:rsidP="00454685">
      <w:pPr>
        <w:shd w:val="clear" w:color="auto" w:fill="FFFFFF"/>
        <w:suppressAutoHyphens/>
        <w:jc w:val="both"/>
      </w:pPr>
    </w:p>
    <w:p w:rsidR="00735647" w:rsidRDefault="00735647" w:rsidP="00454685">
      <w:pPr>
        <w:shd w:val="clear" w:color="auto" w:fill="FFFFFF"/>
        <w:suppressAutoHyphens/>
        <w:jc w:val="both"/>
      </w:pPr>
    </w:p>
    <w:p w:rsidR="00735647" w:rsidRDefault="00735647" w:rsidP="00454685">
      <w:pPr>
        <w:shd w:val="clear" w:color="auto" w:fill="FFFFFF"/>
        <w:suppressAutoHyphens/>
        <w:jc w:val="both"/>
      </w:pPr>
    </w:p>
    <w:p w:rsidR="00454685" w:rsidRDefault="00454685" w:rsidP="00454685">
      <w:pPr>
        <w:shd w:val="clear" w:color="auto" w:fill="FFFFFF"/>
        <w:suppressAutoHyphens/>
        <w:jc w:val="center"/>
      </w:pPr>
    </w:p>
    <w:p w:rsidR="00454685" w:rsidRDefault="00454685" w:rsidP="00454685">
      <w:pPr>
        <w:shd w:val="clear" w:color="auto" w:fill="FFFFFF"/>
        <w:suppressAutoHyphens/>
        <w:jc w:val="center"/>
      </w:pPr>
      <w:r>
        <w:t>2.7. Обоснование финансовых, материальных и трудовых затрат с указанием источников финансирования</w:t>
      </w:r>
    </w:p>
    <w:p w:rsidR="00454685" w:rsidRDefault="00454685" w:rsidP="00454685">
      <w:pPr>
        <w:shd w:val="clear" w:color="auto" w:fill="FFFFFF"/>
        <w:suppressAutoHyphens/>
        <w:jc w:val="center"/>
      </w:pPr>
    </w:p>
    <w:p w:rsidR="00454685" w:rsidRDefault="00454685" w:rsidP="00454685">
      <w:pPr>
        <w:shd w:val="clear" w:color="auto" w:fill="FFFFFF"/>
        <w:suppressAutoHyphens/>
        <w:jc w:val="both"/>
      </w:pPr>
      <w:r>
        <w:tab/>
        <w:t>Финансирование мероприятий подпрограммы осуществляется за счет бюджетных средств.</w:t>
      </w:r>
    </w:p>
    <w:p w:rsidR="00454685" w:rsidRDefault="00454685" w:rsidP="004546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местного бюджета планируются в объеме 10% от объема субсидии краевого бюджета. </w:t>
      </w:r>
    </w:p>
    <w:p w:rsidR="00454685" w:rsidRDefault="00454685" w:rsidP="004546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затрат составит </w:t>
      </w:r>
      <w:r w:rsidR="000C169A">
        <w:rPr>
          <w:rFonts w:ascii="Times New Roman" w:hAnsi="Times New Roman" w:cs="Times New Roman"/>
          <w:sz w:val="24"/>
          <w:szCs w:val="24"/>
        </w:rPr>
        <w:t>839,0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местного бюджета по годам:         </w:t>
      </w:r>
    </w:p>
    <w:p w:rsidR="00454685" w:rsidRDefault="00454685" w:rsidP="00454685">
      <w:pPr>
        <w:ind w:firstLine="709"/>
        <w:jc w:val="both"/>
      </w:pPr>
      <w:r>
        <w:t xml:space="preserve">2014 год – </w:t>
      </w:r>
      <w:r w:rsidR="000C169A">
        <w:t>839,0</w:t>
      </w:r>
      <w:r>
        <w:t xml:space="preserve"> тыс. рублей на разработку проектов планировки и межевания жилых кварталов в п. Строителей, на разработку местных нормативов градостроительного проектирования.</w:t>
      </w:r>
    </w:p>
    <w:p w:rsidR="00454685" w:rsidRDefault="00454685" w:rsidP="00454685">
      <w:pPr>
        <w:shd w:val="clear" w:color="auto" w:fill="FFFFFF"/>
        <w:suppressAutoHyphens/>
        <w:jc w:val="both"/>
      </w:pPr>
      <w:r>
        <w:t xml:space="preserve">        </w:t>
      </w:r>
    </w:p>
    <w:p w:rsidR="00454685" w:rsidRDefault="00454685" w:rsidP="00454685">
      <w:pPr>
        <w:shd w:val="clear" w:color="auto" w:fill="FFFFFF"/>
        <w:suppressAutoHyphens/>
        <w:jc w:val="both"/>
      </w:pPr>
    </w:p>
    <w:p w:rsidR="00454685" w:rsidRDefault="00454685" w:rsidP="00454685">
      <w:pPr>
        <w:shd w:val="clear" w:color="auto" w:fill="FFFFFF"/>
        <w:suppressAutoHyphens/>
        <w:jc w:val="both"/>
      </w:pPr>
    </w:p>
    <w:p w:rsidR="00454685" w:rsidRDefault="00454685" w:rsidP="00454685">
      <w:pPr>
        <w:shd w:val="clear" w:color="auto" w:fill="FFFFFF"/>
        <w:suppressAutoHyphens/>
        <w:jc w:val="both"/>
      </w:pPr>
    </w:p>
    <w:p w:rsidR="00454685" w:rsidRDefault="00454685" w:rsidP="0045468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C3DF7" w:rsidRDefault="00454685" w:rsidP="00454685">
      <w:pPr>
        <w:autoSpaceDE w:val="0"/>
        <w:autoSpaceDN w:val="0"/>
        <w:adjustRightInd w:val="0"/>
        <w:ind w:left="8647"/>
        <w:jc w:val="both"/>
        <w:sectPr w:rsidR="006C3DF7" w:rsidSect="006C3DF7">
          <w:pgSz w:w="11906" w:h="16838"/>
          <w:pgMar w:top="1134" w:right="851" w:bottom="1134" w:left="1701" w:header="709" w:footer="709" w:gutter="0"/>
          <w:cols w:space="720"/>
        </w:sectPr>
      </w:pPr>
      <w:r>
        <w:t xml:space="preserve">   </w:t>
      </w:r>
    </w:p>
    <w:p w:rsidR="00454685" w:rsidRDefault="006C3DF7" w:rsidP="00454685">
      <w:pPr>
        <w:autoSpaceDE w:val="0"/>
        <w:autoSpaceDN w:val="0"/>
        <w:adjustRightInd w:val="0"/>
        <w:ind w:left="8647"/>
        <w:jc w:val="both"/>
      </w:pPr>
      <w:r>
        <w:lastRenderedPageBreak/>
        <w:t xml:space="preserve">    </w:t>
      </w:r>
      <w:r w:rsidR="00454685">
        <w:t xml:space="preserve">Приложение № 1 </w:t>
      </w:r>
    </w:p>
    <w:p w:rsidR="00454685" w:rsidRDefault="00454685" w:rsidP="00454685">
      <w:pPr>
        <w:autoSpaceDE w:val="0"/>
        <w:autoSpaceDN w:val="0"/>
        <w:adjustRightInd w:val="0"/>
        <w:ind w:left="8931" w:right="-173"/>
      </w:pPr>
      <w:r>
        <w:t>к подпрограмме «Территориальное планирование, градостроительное зонирование  и  документация  по  планировке  территории города Ачинска»  на 2014-2017 годы, реализуемой в рамках муниципальной программы города Ачинска «Обеспечение доступным и комфортным жильем  граждан»</w:t>
      </w:r>
    </w:p>
    <w:p w:rsidR="00454685" w:rsidRDefault="00454685" w:rsidP="00454685">
      <w:pPr>
        <w:autoSpaceDE w:val="0"/>
        <w:autoSpaceDN w:val="0"/>
        <w:adjustRightInd w:val="0"/>
        <w:ind w:firstLine="540"/>
        <w:jc w:val="both"/>
      </w:pPr>
    </w:p>
    <w:p w:rsidR="00454685" w:rsidRDefault="00454685" w:rsidP="00454685">
      <w:pPr>
        <w:autoSpaceDE w:val="0"/>
        <w:autoSpaceDN w:val="0"/>
        <w:adjustRightInd w:val="0"/>
        <w:ind w:firstLine="540"/>
        <w:jc w:val="center"/>
        <w:outlineLvl w:val="0"/>
        <w:rPr>
          <w:lang w:val="en-US"/>
        </w:rPr>
      </w:pPr>
      <w:r>
        <w:t>Перечень целевых индикаторов подпрограммы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2783"/>
        <w:gridCol w:w="1437"/>
        <w:gridCol w:w="1377"/>
        <w:gridCol w:w="1801"/>
        <w:gridCol w:w="1698"/>
        <w:gridCol w:w="1556"/>
        <w:gridCol w:w="1415"/>
        <w:gridCol w:w="1839"/>
      </w:tblGrid>
      <w:tr w:rsidR="00454685" w:rsidTr="00454685">
        <w:trPr>
          <w:cantSplit/>
          <w:trHeight w:val="22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85" w:rsidRDefault="00454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85" w:rsidRDefault="00454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85" w:rsidRDefault="00454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85" w:rsidRDefault="00454685">
            <w:pPr>
              <w:pStyle w:val="ConsPlusNormal"/>
              <w:widowControl/>
              <w:ind w:right="-13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85" w:rsidRDefault="00454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454685" w:rsidRDefault="00454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2013год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85" w:rsidRDefault="00454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454685" w:rsidRDefault="00454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2014год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85" w:rsidRDefault="00454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454685" w:rsidRDefault="00454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2015 год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85" w:rsidRDefault="00454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4685" w:rsidRDefault="00454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 год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85" w:rsidRDefault="00454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4685" w:rsidRDefault="00454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год </w:t>
            </w:r>
          </w:p>
        </w:tc>
      </w:tr>
      <w:tr w:rsidR="00454685" w:rsidTr="00454685">
        <w:trPr>
          <w:cantSplit/>
          <w:trHeight w:val="227"/>
        </w:trPr>
        <w:tc>
          <w:tcPr>
            <w:tcW w:w="147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Цель подпрограммы: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увеличения объемов ввода жилья, в том числе экономического класса</w:t>
            </w:r>
          </w:p>
        </w:tc>
      </w:tr>
      <w:tr w:rsidR="00454685" w:rsidTr="00454685">
        <w:trPr>
          <w:cantSplit/>
          <w:trHeight w:val="1099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4685" w:rsidRDefault="0045468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85" w:rsidRDefault="00454685">
            <w:pPr>
              <w:shd w:val="clear" w:color="auto" w:fill="FFFFFF"/>
              <w:suppressAutoHyphens/>
              <w:jc w:val="both"/>
              <w:rPr>
                <w:spacing w:val="2"/>
              </w:rPr>
            </w:pPr>
            <w:r>
              <w:rPr>
                <w:spacing w:val="2"/>
              </w:rPr>
              <w:t>Целевые индикаторы:</w:t>
            </w:r>
          </w:p>
          <w:p w:rsidR="00454685" w:rsidRDefault="00454685">
            <w:pPr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Вовлечение в оборот земельных участков в целях строительства жилья </w:t>
            </w:r>
            <w:r>
              <w:rPr>
                <w:sz w:val="22"/>
                <w:szCs w:val="22"/>
              </w:rPr>
              <w:t xml:space="preserve">двух жилых  кварталов   многоэтажной застройки  в  </w:t>
            </w:r>
          </w:p>
          <w:p w:rsidR="00454685" w:rsidRDefault="00454685">
            <w:pPr>
              <w:shd w:val="clear" w:color="auto" w:fill="FFFFFF"/>
              <w:suppressAutoHyphens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п. Строителей и квартала малоэтажной жилой застройки  «Новостройка»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54685" w:rsidTr="00454685">
        <w:trPr>
          <w:cantSplit/>
          <w:trHeight w:val="22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85" w:rsidRDefault="00454685">
            <w:pPr>
              <w:shd w:val="clear" w:color="auto" w:fill="FFFFFF"/>
              <w:suppressAutoHyphen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</w:rPr>
              <w:t xml:space="preserve">Предоставление  земельных участков для строительства многоквартирных жилых домов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54685" w:rsidTr="00454685">
        <w:trPr>
          <w:cantSplit/>
          <w:trHeight w:val="22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85" w:rsidRDefault="00454685">
            <w:pPr>
              <w:shd w:val="clear" w:color="auto" w:fill="FFFFFF"/>
              <w:suppressAutoHyphens/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54685" w:rsidTr="00454685">
        <w:trPr>
          <w:cantSplit/>
          <w:trHeight w:val="41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85" w:rsidRDefault="00454685">
            <w:pPr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Обеспечение объемов ввода жилья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кв. 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685" w:rsidRDefault="00454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701890" w:rsidRDefault="00701890" w:rsidP="00454685">
      <w:pPr>
        <w:autoSpaceDE w:val="0"/>
        <w:autoSpaceDN w:val="0"/>
        <w:adjustRightInd w:val="0"/>
        <w:ind w:left="9781"/>
        <w:jc w:val="both"/>
      </w:pPr>
    </w:p>
    <w:p w:rsidR="00454685" w:rsidRDefault="00454685" w:rsidP="00454685">
      <w:pPr>
        <w:autoSpaceDE w:val="0"/>
        <w:autoSpaceDN w:val="0"/>
        <w:adjustRightInd w:val="0"/>
        <w:ind w:left="9781"/>
        <w:jc w:val="both"/>
      </w:pPr>
      <w:r>
        <w:lastRenderedPageBreak/>
        <w:t xml:space="preserve">Приложение № 2 </w:t>
      </w:r>
    </w:p>
    <w:p w:rsidR="00454685" w:rsidRDefault="00454685" w:rsidP="00454685">
      <w:pPr>
        <w:autoSpaceDE w:val="0"/>
        <w:autoSpaceDN w:val="0"/>
        <w:adjustRightInd w:val="0"/>
        <w:ind w:left="9781"/>
      </w:pPr>
      <w:r>
        <w:t>к подпрограмме «Территориальное планирование, градостроительное зонирование  и  документация  по  планировке  территории города Ачинска», реализуемой  в рамках муниципальной программы города Ачинска «Обеспечение доступным и комфортным жильем  граждан»</w:t>
      </w:r>
    </w:p>
    <w:p w:rsidR="00454685" w:rsidRDefault="00454685" w:rsidP="00454685">
      <w:pPr>
        <w:jc w:val="center"/>
        <w:outlineLvl w:val="0"/>
      </w:pPr>
    </w:p>
    <w:p w:rsidR="00D34E73" w:rsidRDefault="00D34E73" w:rsidP="00D34E73">
      <w:pPr>
        <w:jc w:val="center"/>
        <w:outlineLvl w:val="0"/>
      </w:pPr>
      <w:r>
        <w:t xml:space="preserve">Перечень мероприятий подпрограммы «Территориальное планирование, </w:t>
      </w:r>
    </w:p>
    <w:p w:rsidR="00D34E73" w:rsidRDefault="00D34E73" w:rsidP="00D34E73">
      <w:pPr>
        <w:jc w:val="center"/>
        <w:outlineLvl w:val="0"/>
      </w:pPr>
      <w:r>
        <w:t>градостроительное зонирование  и  документация  по  планировке  территории города Ачинска»</w:t>
      </w:r>
    </w:p>
    <w:tbl>
      <w:tblPr>
        <w:tblW w:w="15135" w:type="dxa"/>
        <w:tblInd w:w="93" w:type="dxa"/>
        <w:tblLayout w:type="fixed"/>
        <w:tblLook w:val="0000"/>
      </w:tblPr>
      <w:tblGrid>
        <w:gridCol w:w="552"/>
        <w:gridCol w:w="2158"/>
        <w:gridCol w:w="1231"/>
        <w:gridCol w:w="900"/>
        <w:gridCol w:w="918"/>
        <w:gridCol w:w="916"/>
        <w:gridCol w:w="816"/>
        <w:gridCol w:w="18"/>
        <w:gridCol w:w="858"/>
        <w:gridCol w:w="39"/>
        <w:gridCol w:w="929"/>
        <w:gridCol w:w="15"/>
        <w:gridCol w:w="997"/>
        <w:gridCol w:w="39"/>
        <w:gridCol w:w="863"/>
        <w:gridCol w:w="22"/>
        <w:gridCol w:w="794"/>
        <w:gridCol w:w="910"/>
        <w:gridCol w:w="2160"/>
      </w:tblGrid>
      <w:tr w:rsidR="004D6492" w:rsidRPr="00862475" w:rsidTr="004D6492">
        <w:trPr>
          <w:trHeight w:val="942"/>
          <w:tblHeader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492" w:rsidRPr="003916AB" w:rsidRDefault="004D6492" w:rsidP="004D6492">
            <w:pPr>
              <w:jc w:val="center"/>
            </w:pPr>
            <w:r w:rsidRPr="003916AB">
              <w:rPr>
                <w:sz w:val="22"/>
                <w:szCs w:val="22"/>
              </w:rPr>
              <w:t>№ п/п</w:t>
            </w:r>
          </w:p>
        </w:tc>
        <w:tc>
          <w:tcPr>
            <w:tcW w:w="2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492" w:rsidRPr="003916AB" w:rsidRDefault="004D6492" w:rsidP="004D6492">
            <w:pPr>
              <w:jc w:val="center"/>
            </w:pPr>
            <w:r w:rsidRPr="003916AB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2" w:rsidRPr="003916AB" w:rsidRDefault="004D6492" w:rsidP="004D6492">
            <w:pPr>
              <w:ind w:left="434" w:hanging="434"/>
              <w:jc w:val="center"/>
            </w:pPr>
            <w:r w:rsidRPr="003916AB">
              <w:rPr>
                <w:sz w:val="22"/>
                <w:szCs w:val="22"/>
              </w:rPr>
              <w:t>ГРБС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2" w:rsidRPr="003916AB" w:rsidRDefault="004D6492" w:rsidP="004D6492">
            <w:pPr>
              <w:jc w:val="center"/>
            </w:pPr>
            <w:r w:rsidRPr="003916AB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2" w:rsidRPr="003916AB" w:rsidRDefault="004D6492" w:rsidP="004D6492">
            <w:pPr>
              <w:jc w:val="center"/>
            </w:pPr>
            <w:r w:rsidRPr="003916AB">
              <w:rPr>
                <w:sz w:val="22"/>
                <w:szCs w:val="22"/>
              </w:rPr>
              <w:t>Расходы</w:t>
            </w:r>
          </w:p>
          <w:p w:rsidR="004D6492" w:rsidRPr="003916AB" w:rsidRDefault="004D6492" w:rsidP="004D6492">
            <w:pPr>
              <w:jc w:val="center"/>
            </w:pPr>
            <w:r w:rsidRPr="003916AB">
              <w:rPr>
                <w:sz w:val="22"/>
                <w:szCs w:val="22"/>
              </w:rPr>
              <w:t>(тыс. руб.), годы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492" w:rsidRPr="003916AB" w:rsidRDefault="004D6492" w:rsidP="004D6492">
            <w:pPr>
              <w:jc w:val="center"/>
            </w:pPr>
            <w:r w:rsidRPr="003916AB">
              <w:rPr>
                <w:sz w:val="22"/>
                <w:szCs w:val="22"/>
              </w:rPr>
              <w:t>Ожидаемый результат от реализации подпрограммного мероприятия</w:t>
            </w:r>
          </w:p>
          <w:p w:rsidR="004D6492" w:rsidRDefault="004D6492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916AB">
              <w:rPr>
                <w:sz w:val="22"/>
                <w:szCs w:val="22"/>
              </w:rPr>
              <w:t xml:space="preserve">(в натуральном </w:t>
            </w:r>
          </w:p>
          <w:p w:rsidR="004D6492" w:rsidRPr="003916AB" w:rsidRDefault="004D6492" w:rsidP="004D6492">
            <w:r>
              <w:rPr>
                <w:sz w:val="22"/>
                <w:szCs w:val="22"/>
              </w:rPr>
              <w:t xml:space="preserve">          </w:t>
            </w:r>
            <w:r w:rsidRPr="003916AB">
              <w:rPr>
                <w:sz w:val="22"/>
                <w:szCs w:val="22"/>
              </w:rPr>
              <w:t>выражении) </w:t>
            </w:r>
          </w:p>
        </w:tc>
      </w:tr>
      <w:tr w:rsidR="004D6492" w:rsidRPr="00862475" w:rsidTr="004D6492">
        <w:trPr>
          <w:trHeight w:val="516"/>
          <w:tblHeader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492" w:rsidRPr="00862475" w:rsidRDefault="004D6492" w:rsidP="004D6492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492" w:rsidRPr="00862475" w:rsidRDefault="004D6492" w:rsidP="004D6492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2" w:rsidRPr="00862475" w:rsidRDefault="004D6492" w:rsidP="004D649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</w:rPr>
              <w:t>ГРБС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</w:rPr>
              <w:t>Рз Пр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</w:rPr>
              <w:t>ЦСР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</w:rPr>
              <w:t>ВР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</w:rPr>
              <w:t>2014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</w:rPr>
              <w:t>2015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</w:rPr>
              <w:t>2016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</w:rPr>
              <w:t>2017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92" w:rsidRPr="00862475" w:rsidRDefault="004D6492" w:rsidP="004D6492">
            <w:pPr>
              <w:rPr>
                <w:sz w:val="20"/>
                <w:szCs w:val="20"/>
              </w:rPr>
            </w:pPr>
          </w:p>
        </w:tc>
      </w:tr>
      <w:tr w:rsidR="004D6492" w:rsidRPr="00862475" w:rsidTr="004D6492">
        <w:trPr>
          <w:trHeight w:val="961"/>
        </w:trPr>
        <w:tc>
          <w:tcPr>
            <w:tcW w:w="12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Pr="00862475" w:rsidRDefault="004D6492" w:rsidP="004D6492">
            <w:pPr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</w:rPr>
              <w:t>Муниципальная программа Обеспечение доступным и комфортным жильем граждан</w:t>
            </w:r>
          </w:p>
          <w:p w:rsidR="004D6492" w:rsidRPr="00862475" w:rsidRDefault="004D6492" w:rsidP="004D6492">
            <w:pPr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</w:rPr>
              <w:t>Подпрограмма «Территориальное планирование, градостроительное зонирование  и  документация  по  планировке  территории города Ачинска»  Цель подпрограммы: обеспечение увеличения объемов ввода жилья, в том числе экономического класса</w:t>
            </w:r>
          </w:p>
          <w:p w:rsidR="004D6492" w:rsidRPr="00862475" w:rsidRDefault="004D6492" w:rsidP="004D6492">
            <w:pPr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</w:rPr>
              <w:t>Задача 1: Создание условий для увеличения объемов ввода жилья с обеспечением их коммунальной и транспортной инфраструктурой.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D6492" w:rsidRPr="00862475" w:rsidRDefault="004D6492" w:rsidP="004D6492">
            <w:pPr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</w:rPr>
              <w:t> </w:t>
            </w:r>
          </w:p>
        </w:tc>
      </w:tr>
      <w:tr w:rsidR="004D6492" w:rsidRPr="00862475" w:rsidTr="004D6492">
        <w:trPr>
          <w:trHeight w:val="105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92" w:rsidRPr="00862475" w:rsidRDefault="004D6492" w:rsidP="004D6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92" w:rsidRPr="00886E40" w:rsidRDefault="004D6492" w:rsidP="004D6492">
            <w:pPr>
              <w:rPr>
                <w:color w:val="000000"/>
                <w:sz w:val="20"/>
                <w:szCs w:val="20"/>
              </w:rPr>
            </w:pPr>
            <w:r w:rsidRPr="00886E40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86E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86E40">
              <w:rPr>
                <w:color w:val="000000"/>
                <w:sz w:val="20"/>
                <w:szCs w:val="20"/>
              </w:rPr>
              <w:t>.</w:t>
            </w:r>
          </w:p>
          <w:p w:rsidR="004D6492" w:rsidRPr="00862475" w:rsidRDefault="004D6492" w:rsidP="004D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предписаний контролирующих органов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92" w:rsidRPr="00862475" w:rsidRDefault="004D6492" w:rsidP="004D6492">
            <w:pPr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6492" w:rsidRPr="00E86EDE" w:rsidRDefault="004D6492" w:rsidP="004D6492">
            <w:pPr>
              <w:ind w:left="-1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1630084010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  <w:lang w:eastAsia="en-US"/>
              </w:rPr>
              <w:t>24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92" w:rsidRPr="00862475" w:rsidRDefault="004D6492" w:rsidP="004D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замечаний по предписанию службы по государственной охране объектов культурного наследия (Разработка проекта внесения изменений в Генеральный план города Ачинска)</w:t>
            </w:r>
          </w:p>
        </w:tc>
      </w:tr>
      <w:tr w:rsidR="004D6492" w:rsidRPr="00862475" w:rsidTr="004D6492">
        <w:trPr>
          <w:trHeight w:val="29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492" w:rsidRPr="00862475" w:rsidRDefault="004D6492" w:rsidP="004D6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D6492" w:rsidRPr="00886E40" w:rsidRDefault="004D6492" w:rsidP="004D6492">
            <w:pPr>
              <w:rPr>
                <w:color w:val="000000"/>
                <w:sz w:val="20"/>
                <w:szCs w:val="20"/>
              </w:rPr>
            </w:pPr>
            <w:r w:rsidRPr="00886E40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86E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86E40">
              <w:rPr>
                <w:color w:val="000000"/>
                <w:sz w:val="20"/>
                <w:szCs w:val="20"/>
              </w:rPr>
              <w:t>.</w:t>
            </w:r>
          </w:p>
          <w:p w:rsidR="004D6492" w:rsidRPr="00862475" w:rsidRDefault="004D6492" w:rsidP="004D6492">
            <w:pPr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</w:rPr>
              <w:t xml:space="preserve">Разработка проекта планировки и межевания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D6492" w:rsidRPr="00862475" w:rsidRDefault="004D6492" w:rsidP="004D6492">
            <w:pPr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</w:rPr>
              <w:t>Администрация города Ачинска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4D6492" w:rsidRPr="00862475" w:rsidRDefault="004D6492" w:rsidP="004D6492">
            <w:pPr>
              <w:ind w:left="-145"/>
              <w:jc w:val="center"/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  <w:lang w:eastAsia="en-US"/>
              </w:rPr>
              <w:t>1631309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  <w:lang w:eastAsia="en-US"/>
              </w:rPr>
              <w:t>24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  <w:lang w:eastAsia="en-US"/>
              </w:rPr>
              <w:t>839,0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1 593,5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2 432,5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D6492" w:rsidRPr="00746C04" w:rsidRDefault="004D6492" w:rsidP="004D6492">
            <w:pPr>
              <w:rPr>
                <w:sz w:val="20"/>
                <w:szCs w:val="20"/>
                <w:u w:val="single"/>
              </w:rPr>
            </w:pPr>
            <w:r w:rsidRPr="00746C04">
              <w:rPr>
                <w:sz w:val="20"/>
                <w:szCs w:val="20"/>
                <w:u w:val="single"/>
              </w:rPr>
              <w:t>Квартал «Новостройка»</w:t>
            </w:r>
          </w:p>
          <w:p w:rsidR="004D6492" w:rsidRDefault="004D6492" w:rsidP="004D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Вовлечение в оборот земельных </w:t>
            </w:r>
            <w:r>
              <w:rPr>
                <w:sz w:val="20"/>
                <w:szCs w:val="20"/>
              </w:rPr>
              <w:lastRenderedPageBreak/>
              <w:t xml:space="preserve">участков в целях строительства индивидуальных жилых домов квартала «Новостройка», общей площадью – </w:t>
            </w:r>
            <w:smartTag w:uri="urn:schemas-microsoft-com:office:smarttags" w:element="metricconverter">
              <w:smartTagPr>
                <w:attr w:name="ProductID" w:val="23 га"/>
              </w:smartTagPr>
              <w:r>
                <w:rPr>
                  <w:sz w:val="20"/>
                  <w:szCs w:val="20"/>
                </w:rPr>
                <w:t>23 га</w:t>
              </w:r>
            </w:smartTag>
            <w:r>
              <w:rPr>
                <w:sz w:val="20"/>
                <w:szCs w:val="20"/>
              </w:rPr>
              <w:t>.</w:t>
            </w:r>
          </w:p>
          <w:p w:rsidR="004D6492" w:rsidRDefault="004D6492" w:rsidP="004D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Предоставление 70 земельных участков для строительства индивидуальных жилых домов.</w:t>
            </w:r>
          </w:p>
          <w:p w:rsidR="004D6492" w:rsidRDefault="004D6492" w:rsidP="004D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Ввод жилья в размере 10 тыс. кв. м.</w:t>
            </w:r>
          </w:p>
          <w:p w:rsidR="004D6492" w:rsidRPr="00746C04" w:rsidRDefault="004D6492" w:rsidP="004D649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</w:t>
            </w:r>
            <w:r w:rsidRPr="00746C04">
              <w:rPr>
                <w:sz w:val="20"/>
                <w:szCs w:val="20"/>
                <w:u w:val="single"/>
              </w:rPr>
              <w:t>айон Строитель:</w:t>
            </w:r>
          </w:p>
          <w:p w:rsidR="004D6492" w:rsidRDefault="004D6492" w:rsidP="004D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Освоение территории высвобождающейся в результате сноса ветхого аварийного жилья в районе Строитель.</w:t>
            </w:r>
          </w:p>
          <w:p w:rsidR="004D6492" w:rsidRDefault="004D6492" w:rsidP="004D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Вовлечение в оборот земельных участков площадью 6 га, в целях строительства многоквартирных  жилых домов.</w:t>
            </w:r>
          </w:p>
          <w:p w:rsidR="004D6492" w:rsidRDefault="004D6492" w:rsidP="004D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 Ввод жилья в размере 27,5 тыс. кв. </w:t>
            </w:r>
            <w:r>
              <w:rPr>
                <w:sz w:val="20"/>
                <w:szCs w:val="20"/>
              </w:rPr>
              <w:lastRenderedPageBreak/>
              <w:t>м.</w:t>
            </w:r>
          </w:p>
          <w:p w:rsidR="004D6492" w:rsidRPr="00AE0E30" w:rsidRDefault="004D6492" w:rsidP="004D6492">
            <w:pPr>
              <w:rPr>
                <w:sz w:val="20"/>
                <w:szCs w:val="20"/>
                <w:u w:val="single"/>
              </w:rPr>
            </w:pPr>
            <w:r w:rsidRPr="00AE0E30">
              <w:rPr>
                <w:sz w:val="20"/>
                <w:szCs w:val="20"/>
                <w:u w:val="single"/>
              </w:rPr>
              <w:t>микрорайон Авиатор:</w:t>
            </w:r>
          </w:p>
          <w:p w:rsidR="004D6492" w:rsidRPr="00AE0E30" w:rsidRDefault="004D6492" w:rsidP="004D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 Разграничение застроенных и предназначенных для строительства земельных участков на территории площадью 79 гаэ </w:t>
            </w:r>
            <w:r w:rsidRPr="00AE0E30">
              <w:rPr>
                <w:sz w:val="20"/>
                <w:szCs w:val="20"/>
              </w:rPr>
              <w:t>микрорайона «Авиатор».</w:t>
            </w:r>
          </w:p>
          <w:p w:rsidR="004D6492" w:rsidRDefault="004D6492" w:rsidP="004D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Вовлечение в оборот земельных участков площадью 18 га, в целях строительства многоквартирных  жилых домов.</w:t>
            </w:r>
          </w:p>
          <w:p w:rsidR="004D6492" w:rsidRPr="00862475" w:rsidRDefault="004D6492" w:rsidP="004D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Ввод жилья в размере 50 тыс. кв. м.</w:t>
            </w:r>
          </w:p>
        </w:tc>
      </w:tr>
      <w:tr w:rsidR="004D6492" w:rsidRPr="00862475" w:rsidTr="004D6492">
        <w:trPr>
          <w:trHeight w:val="293"/>
        </w:trPr>
        <w:tc>
          <w:tcPr>
            <w:tcW w:w="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492" w:rsidRDefault="004D6492" w:rsidP="004D64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D6492" w:rsidRPr="00886E40" w:rsidRDefault="004D6492" w:rsidP="004D64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D6492" w:rsidRPr="00862475" w:rsidRDefault="004D6492" w:rsidP="004D649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4D6492" w:rsidRPr="005252C4" w:rsidRDefault="004D6492" w:rsidP="004D6492">
            <w:pPr>
              <w:ind w:left="-145"/>
              <w:jc w:val="center"/>
              <w:rPr>
                <w:sz w:val="16"/>
                <w:szCs w:val="16"/>
                <w:lang w:eastAsia="en-US"/>
              </w:rPr>
            </w:pPr>
            <w:r w:rsidRPr="005252C4">
              <w:rPr>
                <w:sz w:val="16"/>
                <w:szCs w:val="16"/>
                <w:lang w:eastAsia="en-US"/>
              </w:rPr>
              <w:t>163001390</w:t>
            </w:r>
          </w:p>
        </w:tc>
        <w:tc>
          <w:tcPr>
            <w:tcW w:w="8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Default="004D6492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14 287,2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6492" w:rsidRDefault="004D6492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24291,3</w:t>
            </w: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</w:tcPr>
          <w:p w:rsidR="004D6492" w:rsidRPr="00746C04" w:rsidRDefault="004D6492" w:rsidP="004D6492">
            <w:pPr>
              <w:rPr>
                <w:sz w:val="20"/>
                <w:szCs w:val="20"/>
                <w:u w:val="single"/>
              </w:rPr>
            </w:pPr>
          </w:p>
        </w:tc>
      </w:tr>
      <w:tr w:rsidR="004D6492" w:rsidRPr="00862475" w:rsidTr="004D6492">
        <w:trPr>
          <w:trHeight w:val="293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492" w:rsidRPr="00862475" w:rsidRDefault="004D6492" w:rsidP="004D64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6492" w:rsidRPr="00862475" w:rsidRDefault="004D6492" w:rsidP="004D64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6492" w:rsidRPr="00862475" w:rsidRDefault="004D6492" w:rsidP="004D649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862475" w:rsidRDefault="004D6492" w:rsidP="004D649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862475" w:rsidRDefault="004D6492" w:rsidP="004D649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4D6492" w:rsidRPr="00862475" w:rsidRDefault="004D6492" w:rsidP="004D649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862475" w:rsidRDefault="004D6492" w:rsidP="004D649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D6492" w:rsidRPr="00862475" w:rsidRDefault="004D6492" w:rsidP="004D6492">
            <w:pPr>
              <w:rPr>
                <w:sz w:val="20"/>
                <w:szCs w:val="20"/>
              </w:rPr>
            </w:pPr>
          </w:p>
        </w:tc>
      </w:tr>
      <w:tr w:rsidR="004D6492" w:rsidRPr="00862475" w:rsidTr="004D6492">
        <w:trPr>
          <w:trHeight w:val="293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492" w:rsidRPr="00862475" w:rsidRDefault="004D6492" w:rsidP="004D64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6492" w:rsidRPr="00862475" w:rsidRDefault="004D6492" w:rsidP="004D6492">
            <w:pPr>
              <w:jc w:val="both"/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6492" w:rsidRPr="00862475" w:rsidRDefault="004D6492" w:rsidP="004D649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862475" w:rsidRDefault="004D6492" w:rsidP="004D649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862475" w:rsidRDefault="004D6492" w:rsidP="004D649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4D6492" w:rsidRPr="00862475" w:rsidRDefault="004D6492" w:rsidP="004D649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862475" w:rsidRDefault="004D6492" w:rsidP="004D649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6492" w:rsidRPr="00862475" w:rsidRDefault="004D6492" w:rsidP="004D6492">
            <w:pPr>
              <w:rPr>
                <w:sz w:val="20"/>
                <w:szCs w:val="20"/>
              </w:rPr>
            </w:pPr>
          </w:p>
        </w:tc>
      </w:tr>
      <w:tr w:rsidR="004D6492" w:rsidRPr="00862475" w:rsidTr="004D6492">
        <w:trPr>
          <w:trHeight w:val="33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492" w:rsidRPr="00862475" w:rsidRDefault="004D6492" w:rsidP="004D6492">
            <w:pPr>
              <w:jc w:val="both"/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</w:rPr>
              <w:t> </w:t>
            </w:r>
          </w:p>
        </w:tc>
        <w:tc>
          <w:tcPr>
            <w:tcW w:w="33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6492" w:rsidRPr="00862475" w:rsidRDefault="004D6492" w:rsidP="004D6492">
            <w:pPr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</w:rPr>
              <w:t>Администрация города Ачинска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862475" w:rsidRDefault="004D6492" w:rsidP="004D6492">
            <w:pPr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862475" w:rsidRDefault="004D6492" w:rsidP="004D6492">
            <w:pPr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4D6492" w:rsidRPr="00862475" w:rsidRDefault="004D6492" w:rsidP="004D6492">
            <w:pPr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862475" w:rsidRDefault="004D6492" w:rsidP="004D6492">
            <w:pPr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</w:rPr>
              <w:t>839,0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1 593,5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14 287,2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Pr="00862475" w:rsidRDefault="004D6492" w:rsidP="004D6492">
            <w:pPr>
              <w:jc w:val="center"/>
              <w:rPr>
                <w:sz w:val="20"/>
                <w:szCs w:val="20"/>
              </w:rPr>
            </w:pPr>
            <w:r w:rsidRPr="00862475">
              <w:rPr>
                <w:sz w:val="20"/>
                <w:szCs w:val="20"/>
              </w:rPr>
              <w:t>469,6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6492" w:rsidRPr="00862475" w:rsidRDefault="004D6492" w:rsidP="004D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27193,4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492" w:rsidRPr="00862475" w:rsidRDefault="004D6492" w:rsidP="004D6492">
            <w:pPr>
              <w:rPr>
                <w:sz w:val="20"/>
                <w:szCs w:val="20"/>
              </w:rPr>
            </w:pPr>
          </w:p>
        </w:tc>
      </w:tr>
    </w:tbl>
    <w:p w:rsidR="00454685" w:rsidRDefault="00454685" w:rsidP="0045468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4685" w:rsidRDefault="00454685" w:rsidP="0045468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4685" w:rsidRDefault="00454685" w:rsidP="0045468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4685" w:rsidRDefault="00454685" w:rsidP="0045468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4685" w:rsidRDefault="00454685" w:rsidP="0045468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4685" w:rsidRDefault="00454685" w:rsidP="0045468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4685" w:rsidRDefault="00454685" w:rsidP="00454685">
      <w:pPr>
        <w:rPr>
          <w:sz w:val="22"/>
          <w:szCs w:val="22"/>
        </w:rPr>
        <w:sectPr w:rsidR="00454685" w:rsidSect="006C3DF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54685" w:rsidRDefault="00454685" w:rsidP="00454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454685" w:rsidRDefault="00454685" w:rsidP="004546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54685" w:rsidRDefault="00454685" w:rsidP="004546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доступным</w:t>
      </w:r>
    </w:p>
    <w:p w:rsidR="00454685" w:rsidRDefault="00454685" w:rsidP="004546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комфортным жильем граждан»</w:t>
      </w:r>
    </w:p>
    <w:p w:rsidR="00454685" w:rsidRDefault="00454685" w:rsidP="004546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A0D" w:rsidRDefault="00A14A0D" w:rsidP="004546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685" w:rsidRDefault="00454685" w:rsidP="0045468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ПОДПРОГРАММА 4</w:t>
      </w:r>
    </w:p>
    <w:p w:rsidR="00454685" w:rsidRDefault="00454685" w:rsidP="0045468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«Развитие малоэт</w:t>
      </w:r>
      <w:r w:rsidR="00B406AB">
        <w:rPr>
          <w:rFonts w:ascii="Times New Roman" w:hAnsi="Times New Roman" w:cs="Times New Roman"/>
          <w:bCs/>
          <w:sz w:val="28"/>
          <w:szCs w:val="28"/>
        </w:rPr>
        <w:t>ажного жилищного строительства»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реализуемая в рамках муниципальной программы города Ачинска «Обеспечение доступным и комфортным жильем граждан» </w:t>
      </w:r>
    </w:p>
    <w:p w:rsidR="00454685" w:rsidRDefault="00454685" w:rsidP="004546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4685" w:rsidRDefault="00454685" w:rsidP="004546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:rsidR="00454685" w:rsidRDefault="00454685" w:rsidP="004546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7"/>
        <w:gridCol w:w="5580"/>
      </w:tblGrid>
      <w:tr w:rsidR="00454685" w:rsidTr="0045468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685" w:rsidRDefault="004546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685" w:rsidRDefault="00454685">
            <w:pPr>
              <w:pStyle w:val="ConsPlusNormal"/>
              <w:ind w:firstLine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малоэтажного жилищного строительства» на 2014-2017 годы</w:t>
            </w:r>
          </w:p>
        </w:tc>
      </w:tr>
      <w:tr w:rsidR="00454685" w:rsidTr="0045468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685" w:rsidRDefault="00454685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685" w:rsidRDefault="00454685">
            <w:pPr>
              <w:pStyle w:val="ConsPlusNormal"/>
              <w:ind w:firstLine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доступным и комфортным жильем граждан </w:t>
            </w:r>
          </w:p>
        </w:tc>
      </w:tr>
      <w:tr w:rsidR="00454685" w:rsidTr="0045468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685" w:rsidRDefault="00454685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685" w:rsidRDefault="00454685">
            <w:pPr>
              <w:pStyle w:val="ConsPlusNormal"/>
              <w:ind w:firstLine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капитального строительства»</w:t>
            </w:r>
          </w:p>
        </w:tc>
      </w:tr>
      <w:tr w:rsidR="00454685" w:rsidTr="0045468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685" w:rsidRDefault="00454685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685" w:rsidRDefault="004546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земельных участков коммунальной и транспортной инфраструктурой</w:t>
            </w:r>
          </w:p>
        </w:tc>
      </w:tr>
      <w:tr w:rsidR="00454685" w:rsidTr="0045468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685" w:rsidRDefault="00454685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685" w:rsidRDefault="00454685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семьям, имеющих трех и более детей.</w:t>
            </w:r>
          </w:p>
        </w:tc>
      </w:tr>
      <w:tr w:rsidR="00454685" w:rsidTr="0045468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685" w:rsidRDefault="00454685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685" w:rsidRDefault="00454685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Доля земельных участков, обеспеченных коммунальной и транспортной инфраструктурой, предоставляемых многодетным семьям.</w:t>
            </w:r>
          </w:p>
          <w:p w:rsidR="00454685" w:rsidRDefault="00454685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Площадь земельных участков, обеспеченных коммунальной и транспортной инфраструктурой, предоставляемая для семей,</w:t>
            </w:r>
          </w:p>
          <w:p w:rsidR="00454685" w:rsidRDefault="004546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имеющих трех и более детей</w:t>
            </w:r>
          </w:p>
        </w:tc>
      </w:tr>
      <w:tr w:rsidR="00454685" w:rsidTr="0045468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685" w:rsidRDefault="00454685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685" w:rsidRDefault="00454685">
            <w:pPr>
              <w:pStyle w:val="ConsPlusNormal"/>
              <w:ind w:firstLine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2014 - 2017 годы.</w:t>
            </w:r>
          </w:p>
          <w:p w:rsidR="00454685" w:rsidRDefault="00454685">
            <w:pPr>
              <w:pStyle w:val="ConsPlusNormal"/>
              <w:ind w:firstLine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- 2014 год.</w:t>
            </w:r>
          </w:p>
          <w:p w:rsidR="00454685" w:rsidRDefault="00454685">
            <w:pPr>
              <w:pStyle w:val="ConsPlusNormal"/>
              <w:ind w:firstLine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- 2015 год.</w:t>
            </w:r>
          </w:p>
          <w:p w:rsidR="00454685" w:rsidRDefault="00454685">
            <w:pPr>
              <w:pStyle w:val="ConsPlusNormal"/>
              <w:ind w:firstLine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- 2016 год</w:t>
            </w:r>
          </w:p>
          <w:p w:rsidR="00454685" w:rsidRDefault="00454685">
            <w:pPr>
              <w:pStyle w:val="ConsPlusNormal"/>
              <w:ind w:firstLine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 -2017 год</w:t>
            </w:r>
          </w:p>
        </w:tc>
      </w:tr>
      <w:tr w:rsidR="00454685" w:rsidTr="0045468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685" w:rsidRDefault="00454685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492" w:rsidRDefault="004D6492" w:rsidP="004D6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подпрограммы составляет                 2 018,4 тыс. руб., в том числе по годам:</w:t>
            </w:r>
          </w:p>
          <w:p w:rsidR="004D6492" w:rsidRDefault="004D6492" w:rsidP="004D6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1 244,1 тыс. руб.;</w:t>
            </w:r>
          </w:p>
          <w:p w:rsidR="004D6492" w:rsidRDefault="004D6492" w:rsidP="004D6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145,0  тыс. руб.;</w:t>
            </w:r>
          </w:p>
          <w:p w:rsidR="004D6492" w:rsidRDefault="004D6492" w:rsidP="004D6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629,3 тыс. руб.; </w:t>
            </w:r>
          </w:p>
          <w:p w:rsidR="004D6492" w:rsidRDefault="004D6492" w:rsidP="004D6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0,0 тыс. руб.; </w:t>
            </w:r>
          </w:p>
          <w:p w:rsidR="004D6492" w:rsidRDefault="004D6492" w:rsidP="004D6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0,0 тыс. руб. </w:t>
            </w:r>
          </w:p>
          <w:p w:rsidR="004D6492" w:rsidRDefault="004D6492" w:rsidP="004D6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за счет средств местного бюджета 2 018,4 тыс. руб., в том числе по годам:</w:t>
            </w:r>
          </w:p>
          <w:p w:rsidR="004D6492" w:rsidRDefault="004D6492" w:rsidP="004D6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1 244,1 тыс. руб.;</w:t>
            </w:r>
          </w:p>
          <w:p w:rsidR="004D6492" w:rsidRDefault="004D6492" w:rsidP="004D6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145,0 тыс. руб.;</w:t>
            </w:r>
          </w:p>
          <w:p w:rsidR="004D6492" w:rsidRDefault="004D6492" w:rsidP="004D6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629,3 тыс. руб.;</w:t>
            </w:r>
          </w:p>
          <w:p w:rsidR="004D6492" w:rsidRDefault="004D6492" w:rsidP="004D6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0,0 тыс. руб.; </w:t>
            </w:r>
          </w:p>
          <w:p w:rsidR="00454685" w:rsidRPr="004D6492" w:rsidRDefault="004D6492" w:rsidP="004D64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492">
              <w:rPr>
                <w:rFonts w:ascii="Times New Roman" w:hAnsi="Times New Roman" w:cs="Times New Roman"/>
                <w:sz w:val="28"/>
                <w:szCs w:val="28"/>
              </w:rPr>
              <w:t>2017 год – 0,0 тыс. руб.</w:t>
            </w:r>
          </w:p>
        </w:tc>
      </w:tr>
      <w:tr w:rsidR="00454685" w:rsidTr="0045468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685" w:rsidRDefault="00454685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685" w:rsidRDefault="004546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капитального строительства»</w:t>
            </w:r>
          </w:p>
        </w:tc>
      </w:tr>
    </w:tbl>
    <w:p w:rsidR="00454685" w:rsidRDefault="00454685" w:rsidP="004546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685" w:rsidRDefault="00454685" w:rsidP="004546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РАЗДЕЛЫ ПОДПРОГРАММЫ</w:t>
      </w:r>
    </w:p>
    <w:p w:rsidR="00454685" w:rsidRDefault="00454685" w:rsidP="004546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685" w:rsidRDefault="00454685" w:rsidP="0045468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Постановка общегородской проблемы и обоснование</w:t>
      </w:r>
    </w:p>
    <w:p w:rsidR="00454685" w:rsidRDefault="00454685" w:rsidP="00454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разработки подпрограммы</w:t>
      </w:r>
    </w:p>
    <w:p w:rsidR="00454685" w:rsidRDefault="00454685" w:rsidP="004546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23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N 600 «О мерах по обеспечению граждан Российской Федерации доступным и комфортным жильем и повышению качества жилищно-коммунальных услуг», реализации Плана мероприятий "Инфраструктурное обустройство земельных участков, подлежащих предоставлению для жилищного строительства семьям, имеющим трех и более детей", в целях реализации программы "Обеспечения доступным и комфортным жильем граждан на 2014 - 2016 годы", </w:t>
      </w:r>
      <w:hyperlink r:id="rId24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 от 04.12.2008 N 7-2542 "О регулировании земельных отношений в Красноярском крае" Администрацией города ведется реестр многодетных семей, обладающих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правом на бесплатное представление в собственность земельного участка. Целью ведения реестра является отражение информации о заявителях - многодетных гражданах, соответствующих требованиям законодательства и направивших заявление о предоставлении земельного участка в порядке очередности по факту обращения.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реестр по состоянию на 01.09.2014 включает 267 многодетные семьи и пополняется ежедневно по мере отработки заявлений.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строительства и архитектуры Красноярского края установлен показатель предоставления земельных участков, обеспеченных инженерной и транспортной инфраструктурой, семьям, имеющим 3 и более детей, в целях жилищного строительства в количестве 219 шт. (протокол рабочего совещания по вопросу предоставления земельных участков, обеспеченной коммунальной инфраструктурой многодетным семьям, от 16.07.2013).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2009 по 01.10. 2014 года многодетным семьям предоставлено  136 земельных участков.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возможности предоставления земельных участков, обеспеченных коммунальными и транспортными объектами инфраструктуры, практически исчерпаны.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города Ачинска  в районе «Зеленая горка» в южной части Привокзального района, предоставлено  70 земельных участков, семьям имеющим 3-х и более детей, не обеспеченных инженерно-транспортной инфраструктурой. Кроме того, формируются земельные участки в квартале малоэтажной застройки "Новостройка", в количестве 70 штук.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имеются случаи отказа граждан, имеющих 3 и более детей, от приобретения ранее выделенных участков в собственность для индивидуального жилищного строительства в связи с отсутствием в данном районе объектов коммунальной и транспортной инфраструктуры.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земельных участков, обеспеченных коммунальной и транспортной инфраструктурой, может повлечь неисполнение подпрограммы в полном объеме и приведет к неисполнению </w:t>
      </w:r>
      <w:hyperlink r:id="rId25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N 600.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данной проблемы в рамках подпрограммы предусмотрена реализация следующих мероприятий: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Разработка проектной документации для строительства объектов инженерной и транспортной инфраструктуры в районах малоэтажной застройки.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Разработка проектной документации строительства переходно-скоростных полос на примыкании к автомобильной дороге "Ачинск - Бирилюссы" (</w:t>
      </w:r>
      <w:smartTag w:uri="urn:schemas-microsoft-com:office:smarttags" w:element="metricconverter">
        <w:smartTagPr>
          <w:attr w:name="ProductID" w:val="1520 м"/>
        </w:smartTagPr>
        <w:r>
          <w:rPr>
            <w:rFonts w:ascii="Times New Roman" w:hAnsi="Times New Roman" w:cs="Times New Roman"/>
            <w:sz w:val="28"/>
            <w:szCs w:val="28"/>
          </w:rPr>
          <w:t>1520 м</w:t>
        </w:r>
      </w:smartTag>
      <w:r>
        <w:rPr>
          <w:rFonts w:ascii="Times New Roman" w:hAnsi="Times New Roman" w:cs="Times New Roman"/>
          <w:sz w:val="28"/>
          <w:szCs w:val="28"/>
        </w:rPr>
        <w:t>).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Прохождение государственной экспертизы проектной документации "Строительство объектов транспортной инфраструктуры жилого района малоэтажной застройки в Привокзальном районе г. Ачинска (подъездов к земельному участку в районе малоэтажной застройки "Зеленая горка".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Прохождение государственной экспертизы проектной документации "Строительство объектов инженерной инфраструктуры жилого района малоэтажной застройки в Привокзальном районе г. Ачинска (объекты электроснабжения района малоэтажной застройки </w:t>
      </w:r>
      <w:r w:rsidR="00B926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Зеленая горка</w:t>
      </w:r>
      <w:r w:rsidR="00B926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Расходы на софинансирование мероприятий на строительство объектов инженерной и транспортной инфраструктуры в районах малоэтажной застройки.</w:t>
      </w:r>
    </w:p>
    <w:p w:rsidR="00454685" w:rsidRDefault="00454685" w:rsidP="004546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г. Ачинска Красноярского края от 30.05.2014 N 310-п)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потребность в финансовых ресурсах, необходимых на реализацию мероприятий подпрограммы, по прогнозным данным составляет более 80 млн. рублей.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недостаточностью средств местного бюджета учитывая, что в настоящее время не проработан и на практике не реализован механизм привлечения частных инвестиций в сферу создания инфраструктуры под малоэтажную индивидуальную застройку, Администрация города Ачинска не имеет возможности самостоятельно обеспечить земельные участки объектами коммунальной и транспортной инфраструктуры. В связи с этим подпрограммой предусматривается финансирование программных мероприятий за счет средств краевого бюджета в качестве государственной поддержки.</w:t>
      </w:r>
    </w:p>
    <w:p w:rsidR="00454685" w:rsidRDefault="00454685" w:rsidP="0045468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685" w:rsidRDefault="00454685" w:rsidP="0045468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Основная цель, этапы и сроки выполнения подпрограммы,</w:t>
      </w:r>
    </w:p>
    <w:p w:rsidR="00454685" w:rsidRDefault="00454685" w:rsidP="00454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</w:t>
      </w:r>
    </w:p>
    <w:p w:rsidR="00454685" w:rsidRDefault="00454685" w:rsidP="00454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является обеспечение земельных участков коммунальной и транспортной инфраструктурой.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подпрограммы является обеспечение земельных участков коммунальной и транспортной инфраструктурой семьям, имеющим трех и более детей, для жилищного строительства.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подпрограммы - 2014 - 2017 годы.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подпрограммы: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- 2014 год;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- 2015 год;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- 2016 год;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этап- 2017 год.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</w:t>
      </w:r>
      <w:hyperlink r:id="rId27" w:anchor="Par153#Par153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индикаторы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показатели результативности программы приведены в приложении N 1.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земельных участков, обеспеченных коммунальной и транспортной инфраструктурой, предоставляемых многодетным семьям за период 2014 - 2017 годы, - 180 шт.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685" w:rsidRDefault="00454685" w:rsidP="0045468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Механизм реализации подпрограммы</w:t>
      </w:r>
    </w:p>
    <w:p w:rsidR="00454685" w:rsidRDefault="00454685" w:rsidP="004546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города Ачинска,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на реализацию мероприятий подпрограммы, исполнителем мероприятий подпрограммы является муниципальное казенное учреждение </w:t>
      </w:r>
      <w:r w:rsidR="00C64A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Управление капитального строительства</w:t>
      </w:r>
      <w:r w:rsidR="00C64A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и контроль за ходом выполнения мероприятий подпрограммы, организацией системы непрерывного мониторинга осуществляют Администрация города Ачинска, муниципальное казенное учреждение </w:t>
      </w:r>
      <w:r w:rsidR="00C64A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Управление капитального строительства</w:t>
      </w:r>
      <w:r w:rsidR="00C64A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предусмотренные на реализацию подпрограммы, могут быть направлены на оплату работ (услуг) по проведению инженерных изысканий, проектных работ, строительных работ, присоединения к сетям инженерно-технического обеспечения и технологического присоединения к электрическим сетям, по получению положительного заключения определения достоверности сметной стоимости, получению положительного заключения государственной экспертизы, а также иных работ (услуг), связанных с выполнением мероприятий подпрограммы.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перечисления средств бюджета города Ачинска на реализацию мероприятий подпрограммы в виде аванса в размере, предусмотренном муниципальным контрактом (договором), но не более 30 процентов от суммы контракта в финансовое управление Администрации города Ачинска представляется заявка на финансирование с подтверждающими документами: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копии муниципальных контрактов (договоров), в том числе связанных с оплатой работ (услуг) по строительству объектов коммунальной и транспортной инфраструктуры, проведению инженерных изысканий, проектных работ, присоединения к сетям инженерно-технического обеспечения и технологического присоединения к электрическим сетям, по получению положительного заключения о достоверности определения сметной стоимости, положительного заключения государственной экспертизы;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сметной части утвержденной проектной документации (при строительстве муниципальных объектов коммунальной и транспортной инфраструктуры);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копии документов о проведении торгов на право заключения муниципальных контрактов на выполнение работ (услуг) по строительству объектов коммунальной и транспортной инфраструктуры, проведению инженерных изысканий, проектных работ в случаях, установленных действующим законодательством;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счета на оплату.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представляются надлежащим образом заверенные Главой Администрации города Ачинска или уполномоченным им лицом.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перечисление средств бюджета города Ачинска осуществляется в соответствии с выполненными объемами работ, превышающими сумму аванса на реализацию мероприятий подпрограммы, после представления в финансовое управление Администрации города Ачинска следующих документов: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копии муниципальных контрактов (договоров), в том числе связанных с оплатой работ (услуг) по строительству объектов коммунальной и транспортной инфраструктуры, проведению инженерных изысканий, проектных работ, присоединения к сетям инженерно-технического обеспечения и технологического присоединения к электрическим сетям, по получению положительного заключения о достоверности определения сметной стоимости, положительного заключения государственной экспертизы;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акты о приемке выполненных работ </w:t>
      </w:r>
      <w:hyperlink r:id="rId28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(форма КС-2)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справки о стоимости выполненных работ и затрат </w:t>
      </w:r>
      <w:hyperlink r:id="rId29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(форма КС-3)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строительно-монтажных работ, копии актов выполненных работ (оказанных услуг) - для иных работ (услуг); счета-фактуры;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платежные документы.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представляются надлежащим образом заверенные Главой Администрации города Ачинска) или уполномоченным им лицом.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посредством размещения муниципального заказа на поставки товаров, выполнение работ, оказание услуг для муниципальных нужд в соответствии с действующим законодательством Российской Федерации.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выделения средств краевого бюджета на реализацию мероприятий подпрограммы, а также объем документов, представляемых в министерство строительства и архитектуры Красноярского края для перечисления аванса, но не более 30 процентов от суммы субсидий, а также для оплаты за выполненные работы, определяется министерством строительства и архитектуры.</w:t>
      </w:r>
    </w:p>
    <w:p w:rsidR="00454685" w:rsidRDefault="00454685" w:rsidP="004546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685" w:rsidRDefault="00454685" w:rsidP="0045468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Управление подпрограммой и контроль</w:t>
      </w:r>
    </w:p>
    <w:p w:rsidR="00454685" w:rsidRDefault="00454685" w:rsidP="00454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454685" w:rsidRDefault="00454685" w:rsidP="004546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"Управление капитального строительства" осуществляет управление и текущий контроль за ходом выполнения подпрограммы, определяет промежуточные результаты и производит оценку реализации подпрограммы.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целевым и эффективным расходованием средств местного бюджета, предусмотренных на реализацию подпрограммы, осуществляет также муниципальное казенное учреждение "Управление капитального строительства".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для обеспечения мониторинга и анализа хода реализации муниципальной программы организует ведение и представление ежеквартальной отчетности (за первый, второй и третий кварталы).</w:t>
      </w:r>
    </w:p>
    <w:p w:rsidR="00B406AB" w:rsidRDefault="00B406AB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6AB" w:rsidRDefault="00B406AB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6AB" w:rsidRPr="00B406AB" w:rsidRDefault="00B406AB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4685" w:rsidRDefault="00454685" w:rsidP="0045468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685" w:rsidRDefault="00454685" w:rsidP="0045468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Оценка социально-экономической</w:t>
      </w:r>
    </w:p>
    <w:p w:rsidR="00454685" w:rsidRDefault="00454685" w:rsidP="00454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подпрограммы</w:t>
      </w:r>
    </w:p>
    <w:p w:rsidR="00454685" w:rsidRDefault="00454685" w:rsidP="004546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Социально-экономическая эффективность выражается: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повышении инвестиционной привлекательности территории города Ачинска, привлечении инвесторов в строительство, строительство новых и реконструкцию существующих объектов инженерной и транспортной инфраструктуры;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повышении объема поступающих в бюджет платежей за пользование объектами недвижимости, инфраструктурой в доходную часть бюджетов всех уровней за счет обоснования ставок, устанавливаемых с учетом градостроительной ценности территории;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рациональном и эффективном использовании территории города, создании условий для застройки и благоустройства территории, развитии инженерной, транспортной инфраструктуры в целях обеспечения благоприятных условий жизнедеятельности человека.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 реализация подпрограммы позволит обеспечить: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в оборот земельных участков в целях строительства жилья - </w:t>
      </w:r>
      <w:smartTag w:uri="urn:schemas-microsoft-com:office:smarttags" w:element="metricconverter">
        <w:smartTagPr>
          <w:attr w:name="ProductID" w:val="54,5 га"/>
        </w:smartTagPr>
        <w:r>
          <w:rPr>
            <w:rFonts w:ascii="Times New Roman" w:hAnsi="Times New Roman" w:cs="Times New Roman"/>
            <w:sz w:val="28"/>
            <w:szCs w:val="28"/>
          </w:rPr>
          <w:t>54,5 га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земельными участками семей, имеющих трех и более детей, - в количестве 180 шт.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подпрограммы не повлечет за собой негативных экологических последствий.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685" w:rsidRDefault="00454685" w:rsidP="0045468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Мероприятия подпрограммы</w:t>
      </w:r>
    </w:p>
    <w:p w:rsidR="00454685" w:rsidRDefault="00454685" w:rsidP="004546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685" w:rsidRDefault="00454685" w:rsidP="00454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Мероприятия подпрограммы представлены в приложении № 2 к подпрограмме. </w:t>
      </w:r>
    </w:p>
    <w:p w:rsidR="00454685" w:rsidRDefault="00454685" w:rsidP="004546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685" w:rsidRDefault="00454685" w:rsidP="0045468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Обоснование финансовых, материальных и трудовых затрат</w:t>
      </w:r>
    </w:p>
    <w:p w:rsidR="00454685" w:rsidRDefault="00454685" w:rsidP="00454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(ресурсное обеспечение подпрограммы) с указанием</w:t>
      </w:r>
    </w:p>
    <w:p w:rsidR="00454685" w:rsidRDefault="00454685" w:rsidP="00701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счет средств краевого бюджета и бюджета города Ачинска.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бюджета города Ачинска планируется в объеме не менее 1% от объема субсидий краевого бюджета, общий объем финансирования составляет: 3</w:t>
      </w:r>
      <w:r w:rsidR="00E60F92">
        <w:rPr>
          <w:rFonts w:ascii="Times New Roman" w:hAnsi="Times New Roman" w:cs="Times New Roman"/>
          <w:sz w:val="28"/>
          <w:szCs w:val="28"/>
        </w:rPr>
        <w:t> 189,1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E60F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60F92">
        <w:rPr>
          <w:rFonts w:ascii="Times New Roman" w:hAnsi="Times New Roman" w:cs="Times New Roman"/>
          <w:sz w:val="28"/>
          <w:szCs w:val="28"/>
        </w:rPr>
        <w:t xml:space="preserve"> 168,6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 1415,1 тыс. руб.,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 605,4 тыс. руб.;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год- 0,0 тыс. руб.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за счет местного бюджета в сумме: 3</w:t>
      </w:r>
      <w:r w:rsidR="00E60F92">
        <w:rPr>
          <w:rFonts w:ascii="Times New Roman" w:hAnsi="Times New Roman" w:cs="Times New Roman"/>
          <w:sz w:val="28"/>
          <w:szCs w:val="28"/>
        </w:rPr>
        <w:t> 189,1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E60F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60F92">
        <w:rPr>
          <w:rFonts w:ascii="Times New Roman" w:hAnsi="Times New Roman" w:cs="Times New Roman"/>
          <w:sz w:val="28"/>
          <w:szCs w:val="28"/>
        </w:rPr>
        <w:t>168,6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 1415,1 тыс. руб.,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 год -  605,4 тыс. руб.;</w:t>
      </w:r>
    </w:p>
    <w:p w:rsidR="00454685" w:rsidRDefault="00454685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год- 0,0 тыс. руб.</w:t>
      </w:r>
    </w:p>
    <w:p w:rsidR="00701890" w:rsidRDefault="00701890" w:rsidP="004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DF7" w:rsidRDefault="00454685" w:rsidP="00454685">
      <w:pPr>
        <w:pStyle w:val="ConsPlusNormal"/>
        <w:tabs>
          <w:tab w:val="left" w:pos="11340"/>
          <w:tab w:val="left" w:pos="11880"/>
        </w:tabs>
        <w:outlineLvl w:val="1"/>
        <w:rPr>
          <w:rFonts w:ascii="Times New Roman" w:hAnsi="Times New Roman" w:cs="Times New Roman"/>
        </w:rPr>
        <w:sectPr w:rsidR="006C3DF7" w:rsidSect="006C3DF7">
          <w:headerReference w:type="default" r:id="rId3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454685" w:rsidRDefault="006C3DF7" w:rsidP="00454685">
      <w:pPr>
        <w:pStyle w:val="ConsPlusNormal"/>
        <w:tabs>
          <w:tab w:val="left" w:pos="11340"/>
          <w:tab w:val="left" w:pos="11880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454685">
        <w:rPr>
          <w:rFonts w:ascii="Times New Roman" w:hAnsi="Times New Roman" w:cs="Times New Roman"/>
        </w:rPr>
        <w:t>Приложение № 1</w:t>
      </w:r>
    </w:p>
    <w:p w:rsidR="00454685" w:rsidRDefault="00454685" w:rsidP="00454685">
      <w:pPr>
        <w:autoSpaceDE w:val="0"/>
        <w:autoSpaceDN w:val="0"/>
        <w:adjustRightInd w:val="0"/>
        <w:ind w:left="8647"/>
        <w:jc w:val="both"/>
      </w:pPr>
      <w:r>
        <w:t>к подпрограмме «Развитие малоэтажного жилищного строительства» на 2014-2017 годы, реализуемой в рамках муниципальной программы города Ачинска «Обеспечение доступным и комфортным жильем  граждан»</w:t>
      </w:r>
    </w:p>
    <w:p w:rsidR="00454685" w:rsidRDefault="00454685" w:rsidP="00454685">
      <w:r>
        <w:t xml:space="preserve">                                                                                                  ПЕРЕЧЕНЬ ЦЕЛЕВЫХ</w:t>
      </w:r>
    </w:p>
    <w:p w:rsidR="00454685" w:rsidRDefault="00454685" w:rsidP="00454685">
      <w:r>
        <w:t xml:space="preserve">                                                                                     ИНДИКАТОРОВ ПОДПРОГРАММЫ</w:t>
      </w:r>
    </w:p>
    <w:p w:rsidR="00454685" w:rsidRDefault="00454685" w:rsidP="00454685"/>
    <w:tbl>
      <w:tblPr>
        <w:tblW w:w="1413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487"/>
        <w:gridCol w:w="1650"/>
        <w:gridCol w:w="1815"/>
        <w:gridCol w:w="1035"/>
        <w:gridCol w:w="1110"/>
        <w:gridCol w:w="1005"/>
        <w:gridCol w:w="1080"/>
        <w:gridCol w:w="1291"/>
      </w:tblGrid>
      <w:tr w:rsidR="002A3123" w:rsidRPr="00617A49" w:rsidTr="00A91F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  <w:jc w:val="center"/>
            </w:pPr>
            <w:r w:rsidRPr="00617A49">
              <w:t>N п/п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  <w:jc w:val="center"/>
            </w:pPr>
            <w:r w:rsidRPr="00617A49">
              <w:t>Цель, целевые индикаторы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  <w:jc w:val="center"/>
            </w:pPr>
            <w:r w:rsidRPr="00617A49">
              <w:t>Единица измерения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  <w:jc w:val="center"/>
            </w:pPr>
            <w:r w:rsidRPr="00617A49">
              <w:t>Источник информации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  <w:jc w:val="center"/>
            </w:pPr>
            <w:r w:rsidRPr="00617A49">
              <w:t>2013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  <w:jc w:val="center"/>
            </w:pPr>
            <w:r w:rsidRPr="00617A49">
              <w:t>2014 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  <w:jc w:val="center"/>
            </w:pPr>
            <w:r w:rsidRPr="00617A49"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  <w:jc w:val="center"/>
            </w:pPr>
            <w:r w:rsidRPr="00617A49">
              <w:t>2016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  <w:jc w:val="center"/>
            </w:pPr>
            <w:r w:rsidRPr="00617A49">
              <w:t>2017 год</w:t>
            </w:r>
          </w:p>
        </w:tc>
      </w:tr>
      <w:tr w:rsidR="002A3123" w:rsidRPr="00617A49" w:rsidTr="00A91F0B">
        <w:tc>
          <w:tcPr>
            <w:tcW w:w="14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  <w:jc w:val="both"/>
            </w:pPr>
            <w:r w:rsidRPr="00617A49">
              <w:t>Цель подпрограммы: Обеспечение земельных участков коммунальной и транспортной инфраструктурой</w:t>
            </w:r>
          </w:p>
        </w:tc>
      </w:tr>
      <w:tr w:rsidR="002A3123" w:rsidRPr="00617A49" w:rsidTr="00A91F0B">
        <w:tc>
          <w:tcPr>
            <w:tcW w:w="14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</w:pPr>
            <w:r w:rsidRPr="00617A49">
              <w:t>Целевые индикаторы</w:t>
            </w:r>
          </w:p>
        </w:tc>
      </w:tr>
      <w:tr w:rsidR="002A3123" w:rsidRPr="00617A49" w:rsidTr="00A91F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  <w:jc w:val="both"/>
            </w:pPr>
            <w:r w:rsidRPr="00617A49">
              <w:t>1.1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</w:pPr>
            <w:r w:rsidRPr="00617A49">
              <w:t>Доля земельных участков, обеспеченных коммунальной и транспортной инфраструктурой, для дальнейшего предоставления семьям, имеющим трех и более детей, от общего количества земельных участков, планируемых к предоставлению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  <w:jc w:val="center"/>
            </w:pPr>
            <w:r w:rsidRPr="00617A49">
              <w:t>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  <w:jc w:val="center"/>
            </w:pPr>
            <w:r w:rsidRPr="00617A49"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  <w:jc w:val="center"/>
            </w:pPr>
            <w:r w:rsidRPr="00617A49"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  <w:jc w:val="center"/>
            </w:pPr>
            <w:r w:rsidRPr="00617A49">
              <w:t>32,5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  <w:jc w:val="center"/>
            </w:pPr>
            <w:r>
              <w:t>33,5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  <w:jc w:val="center"/>
            </w:pPr>
            <w:r>
              <w:t>34,0</w:t>
            </w:r>
          </w:p>
        </w:tc>
      </w:tr>
      <w:tr w:rsidR="002A3123" w:rsidRPr="00617A49" w:rsidTr="00A91F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  <w:jc w:val="both"/>
            </w:pPr>
            <w:r w:rsidRPr="00617A49">
              <w:t>1.2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</w:pPr>
            <w:r w:rsidRPr="00617A49">
              <w:t>Площадь земельных участков, обеспеченных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  <w:jc w:val="center"/>
            </w:pPr>
            <w:r w:rsidRPr="00617A49">
              <w:t>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  <w:jc w:val="center"/>
            </w:pPr>
            <w:r w:rsidRPr="00617A49"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  <w:jc w:val="center"/>
            </w:pPr>
            <w:r w:rsidRPr="00617A49"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  <w:jc w:val="center"/>
            </w:pPr>
            <w:r w:rsidRPr="00617A49">
              <w:t>5,8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  <w:jc w:val="center"/>
            </w:pPr>
            <w:r w:rsidRPr="00617A49">
              <w:t>6,</w:t>
            </w: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123" w:rsidRPr="00617A49" w:rsidRDefault="002A3123" w:rsidP="00A91F0B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</w:tbl>
    <w:p w:rsidR="00454685" w:rsidRDefault="00454685" w:rsidP="00454685"/>
    <w:p w:rsidR="00454685" w:rsidRDefault="00454685" w:rsidP="0045468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4685" w:rsidRDefault="00454685" w:rsidP="0045468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4685" w:rsidRDefault="00454685" w:rsidP="0045468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4685" w:rsidRDefault="00454685" w:rsidP="0045468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4685" w:rsidRDefault="00454685" w:rsidP="0045468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342B2" w:rsidRDefault="008342B2" w:rsidP="008342B2">
      <w:pPr>
        <w:autoSpaceDE w:val="0"/>
        <w:autoSpaceDN w:val="0"/>
        <w:adjustRightInd w:val="0"/>
        <w:ind w:left="9781"/>
        <w:jc w:val="both"/>
      </w:pPr>
      <w:r>
        <w:lastRenderedPageBreak/>
        <w:t xml:space="preserve">Приложение  2 </w:t>
      </w:r>
    </w:p>
    <w:p w:rsidR="008342B2" w:rsidRDefault="008342B2" w:rsidP="008342B2">
      <w:pPr>
        <w:autoSpaceDE w:val="0"/>
        <w:autoSpaceDN w:val="0"/>
        <w:adjustRightInd w:val="0"/>
        <w:ind w:left="9781"/>
        <w:jc w:val="both"/>
      </w:pPr>
      <w:r>
        <w:t xml:space="preserve">к подпрограмме «Развитие малоэтажного жилищного строительства», реализуемой в рамках муниципальной программы города Ачинска «Обеспечение доступным и комфортным жильем граждан» </w:t>
      </w:r>
    </w:p>
    <w:p w:rsidR="00EA2516" w:rsidRDefault="00454685" w:rsidP="00454685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                                                                                </w:t>
      </w:r>
    </w:p>
    <w:p w:rsidR="00B406AB" w:rsidRPr="00B406AB" w:rsidRDefault="00B406AB" w:rsidP="00454685">
      <w:pPr>
        <w:autoSpaceDE w:val="0"/>
        <w:autoSpaceDN w:val="0"/>
        <w:adjustRightInd w:val="0"/>
        <w:jc w:val="both"/>
        <w:rPr>
          <w:lang w:val="en-US"/>
        </w:rPr>
      </w:pPr>
    </w:p>
    <w:p w:rsidR="00BF145B" w:rsidRDefault="00BF145B" w:rsidP="00BF145B">
      <w:pPr>
        <w:jc w:val="center"/>
      </w:pPr>
      <w:r>
        <w:t>Перечень мероприятий подпрограммы</w:t>
      </w:r>
    </w:p>
    <w:p w:rsidR="00BF145B" w:rsidRDefault="00BF145B" w:rsidP="00BF145B">
      <w:pPr>
        <w:jc w:val="center"/>
      </w:pPr>
      <w:r>
        <w:t xml:space="preserve"> «Развитие малоэтажного жилищного строительства»</w:t>
      </w:r>
    </w:p>
    <w:p w:rsidR="00B406AB" w:rsidRDefault="00454685" w:rsidP="00BF145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</w:t>
      </w:r>
    </w:p>
    <w:tbl>
      <w:tblPr>
        <w:tblW w:w="15196" w:type="dxa"/>
        <w:tblInd w:w="93" w:type="dxa"/>
        <w:tblLayout w:type="fixed"/>
        <w:tblLook w:val="0000"/>
      </w:tblPr>
      <w:tblGrid>
        <w:gridCol w:w="555"/>
        <w:gridCol w:w="2160"/>
        <w:gridCol w:w="1128"/>
        <w:gridCol w:w="672"/>
        <w:gridCol w:w="720"/>
        <w:gridCol w:w="1260"/>
        <w:gridCol w:w="714"/>
        <w:gridCol w:w="6"/>
        <w:gridCol w:w="900"/>
        <w:gridCol w:w="831"/>
        <w:gridCol w:w="850"/>
        <w:gridCol w:w="720"/>
        <w:gridCol w:w="1065"/>
        <w:gridCol w:w="1095"/>
        <w:gridCol w:w="2520"/>
      </w:tblGrid>
      <w:tr w:rsidR="004D6492" w:rsidTr="004D6492">
        <w:trPr>
          <w:trHeight w:val="1002"/>
          <w:tblHeader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4D6492" w:rsidRDefault="004D6492" w:rsidP="004D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6492" w:rsidRDefault="004D6492" w:rsidP="004D6492">
            <w:pPr>
              <w:jc w:val="center"/>
            </w:pPr>
            <w:r>
              <w:t>Наименование  программы, подпрограммы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6492" w:rsidRDefault="004D6492" w:rsidP="004D6492">
            <w:pPr>
              <w:jc w:val="center"/>
            </w:pPr>
            <w:r>
              <w:t>ГРБС</w:t>
            </w:r>
          </w:p>
        </w:tc>
        <w:tc>
          <w:tcPr>
            <w:tcW w:w="33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D6492" w:rsidRDefault="004D6492" w:rsidP="004D6492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 w:rsidP="004D6492">
            <w:pPr>
              <w:jc w:val="center"/>
            </w:pPr>
            <w:r>
              <w:t>Расходы</w:t>
            </w:r>
          </w:p>
          <w:p w:rsidR="004D6492" w:rsidRDefault="004D6492" w:rsidP="004D6492">
            <w:pPr>
              <w:jc w:val="center"/>
            </w:pPr>
            <w:r>
              <w:t>(тыс. руб.), годы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4D6492" w:rsidRDefault="004D6492" w:rsidP="004D6492">
            <w:pPr>
              <w:ind w:hanging="964"/>
              <w:jc w:val="center"/>
            </w:pPr>
            <w:r>
              <w:t xml:space="preserve">              Ожидаемый результат от реализации подпрограммного мероприятия(в натуральном выражении)</w:t>
            </w:r>
          </w:p>
        </w:tc>
      </w:tr>
      <w:tr w:rsidR="004D6492" w:rsidTr="004D6492">
        <w:trPr>
          <w:trHeight w:val="651"/>
          <w:tblHeader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6492" w:rsidRDefault="004D6492" w:rsidP="004D64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6492" w:rsidRDefault="004D6492" w:rsidP="004D6492"/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6492" w:rsidRDefault="004D6492" w:rsidP="004D6492"/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6492" w:rsidRDefault="004D6492" w:rsidP="004D6492">
            <w:pPr>
              <w:jc w:val="center"/>
            </w:pPr>
            <w:r>
              <w:t>ГРБС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6492" w:rsidRDefault="004D6492" w:rsidP="004D6492">
            <w:pPr>
              <w:jc w:val="center"/>
            </w:pPr>
            <w:r>
              <w:t>Рз</w:t>
            </w:r>
          </w:p>
          <w:p w:rsidR="004D6492" w:rsidRDefault="004D6492" w:rsidP="004D6492">
            <w:pPr>
              <w:jc w:val="center"/>
            </w:pPr>
            <w:r>
              <w:t>Пр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6492" w:rsidRDefault="004D6492" w:rsidP="004D6492">
            <w:pPr>
              <w:jc w:val="center"/>
            </w:pPr>
            <w:r>
              <w:t>ЦСР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6492" w:rsidRDefault="004D6492" w:rsidP="004D6492">
            <w:pPr>
              <w:jc w:val="center"/>
            </w:pPr>
            <w:r>
              <w:t>ВР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6492" w:rsidRDefault="004D6492" w:rsidP="004D6492">
            <w:pPr>
              <w:jc w:val="center"/>
            </w:pPr>
            <w:r>
              <w:t>2014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6492" w:rsidRDefault="004D6492" w:rsidP="004D6492">
            <w:pPr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6492" w:rsidRDefault="004D6492" w:rsidP="004D6492">
            <w:pPr>
              <w:jc w:val="center"/>
            </w:pPr>
            <w:r>
              <w:rPr>
                <w:lang w:val="en-US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D6492" w:rsidRDefault="004D6492" w:rsidP="004D6492">
            <w:r>
              <w:t>2017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D6492" w:rsidRDefault="004D6492" w:rsidP="004D6492">
            <w:pPr>
              <w:jc w:val="center"/>
            </w:pPr>
            <w:r>
              <w:t>2018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D6492" w:rsidRDefault="004D6492" w:rsidP="004D6492">
            <w:pPr>
              <w:jc w:val="center"/>
            </w:pPr>
            <w:r>
              <w:t>итого на период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4D6492" w:rsidRDefault="004D6492" w:rsidP="004D6492">
            <w:pPr>
              <w:ind w:hanging="964"/>
              <w:jc w:val="right"/>
            </w:pPr>
          </w:p>
        </w:tc>
      </w:tr>
      <w:tr w:rsidR="004D6492" w:rsidTr="004D6492">
        <w:trPr>
          <w:trHeight w:val="1170"/>
        </w:trPr>
        <w:tc>
          <w:tcPr>
            <w:tcW w:w="15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492" w:rsidRDefault="004D6492" w:rsidP="004D6492">
            <w:pPr>
              <w:ind w:hanging="93"/>
            </w:pPr>
            <w:r>
              <w:t xml:space="preserve"> Муниципальная программа: Обеспечение доступным и комфортным жильем граждан </w:t>
            </w:r>
          </w:p>
          <w:p w:rsidR="004D6492" w:rsidRDefault="004D6492" w:rsidP="004D6492">
            <w:pPr>
              <w:ind w:hanging="93"/>
            </w:pPr>
            <w:r>
              <w:t xml:space="preserve"> Подпрограмма: «Развитие   малоэтажного жилищного строительства» </w:t>
            </w:r>
          </w:p>
          <w:p w:rsidR="004D6492" w:rsidRDefault="004D6492" w:rsidP="004D6492">
            <w:pPr>
              <w:ind w:hanging="93"/>
            </w:pPr>
            <w:r>
              <w:t xml:space="preserve"> Цель подпрограммы: Обеспечение земельных участков коммунальной и транспортной инфраструктурой</w:t>
            </w:r>
          </w:p>
          <w:p w:rsidR="004D6492" w:rsidRDefault="004D6492" w:rsidP="004D6492">
            <w:r>
              <w:t>Задача  1 Формирование земельных участков для жилищного строительства с обеспечением их коммунальной и транспортной инфраструктурой и  предоставление земельных участков семьям, имеющим трех и более детей.</w:t>
            </w:r>
          </w:p>
        </w:tc>
      </w:tr>
      <w:tr w:rsidR="004D6492" w:rsidTr="004D6492">
        <w:trPr>
          <w:trHeight w:val="142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492" w:rsidRDefault="004D6492" w:rsidP="004D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Pr="00B357FC" w:rsidRDefault="004D6492" w:rsidP="004D6492">
            <w:r w:rsidRPr="00B357FC">
              <w:t xml:space="preserve">Мероприятие  4.1. Разработка проектной документации, экспертизу проектов для строительства объектов инженерной и транспортной инфраструктуры в </w:t>
            </w:r>
            <w:r w:rsidRPr="00B357FC">
              <w:lastRenderedPageBreak/>
              <w:t>районах малоэтажной застройки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Pr="00B357FC" w:rsidRDefault="004D6492" w:rsidP="004D6492">
            <w:pPr>
              <w:ind w:hanging="996"/>
              <w:jc w:val="center"/>
            </w:pPr>
            <w:r w:rsidRPr="00B357FC">
              <w:lastRenderedPageBreak/>
              <w:t xml:space="preserve">               МКУ «УКС»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4D6492" w:rsidRPr="00B357FC" w:rsidRDefault="004D6492" w:rsidP="004D6492">
            <w:pPr>
              <w:jc w:val="center"/>
            </w:pPr>
            <w:r w:rsidRPr="00B357FC">
              <w:t>133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4D6492" w:rsidRPr="00B357FC" w:rsidRDefault="004D6492" w:rsidP="004D6492">
            <w:pPr>
              <w:jc w:val="center"/>
            </w:pPr>
            <w:r w:rsidRPr="00B357FC">
              <w:t>0409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4D6492" w:rsidRPr="00B357FC" w:rsidRDefault="004D6492" w:rsidP="004D6492">
            <w:pPr>
              <w:jc w:val="center"/>
            </w:pPr>
            <w:r w:rsidRPr="00B357FC">
              <w:t>1641310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4D6492" w:rsidRPr="00B357FC" w:rsidRDefault="004D6492" w:rsidP="004D6492">
            <w:pPr>
              <w:jc w:val="center"/>
            </w:pPr>
            <w:r w:rsidRPr="00B357FC">
              <w:t>410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4D6492" w:rsidRPr="00B357FC" w:rsidRDefault="004D6492" w:rsidP="004D6492">
            <w:pPr>
              <w:jc w:val="center"/>
            </w:pPr>
            <w:r>
              <w:t>1244,1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4D6492" w:rsidRPr="00B357FC" w:rsidRDefault="004D6492" w:rsidP="004D6492">
            <w:pPr>
              <w:jc w:val="center"/>
            </w:pPr>
            <w:r w:rsidRPr="00B357FC"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6492" w:rsidRPr="00B357FC" w:rsidRDefault="004D6492" w:rsidP="004D6492">
            <w:pPr>
              <w:jc w:val="center"/>
            </w:pPr>
            <w:r w:rsidRPr="00B357FC"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4D6492" w:rsidRPr="00B357FC" w:rsidRDefault="004D6492" w:rsidP="004D6492">
            <w:pPr>
              <w:jc w:val="center"/>
            </w:pPr>
            <w:r w:rsidRPr="00B357FC">
              <w:t>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492" w:rsidRPr="00B357FC" w:rsidRDefault="004D6492" w:rsidP="004D6492">
            <w:pPr>
              <w:jc w:val="center"/>
            </w:pPr>
            <w:r w:rsidRPr="00B357FC">
              <w:t>0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D6492" w:rsidRPr="00B357FC" w:rsidRDefault="004D6492" w:rsidP="004D6492">
            <w:pPr>
              <w:tabs>
                <w:tab w:val="left" w:pos="-198"/>
              </w:tabs>
            </w:pPr>
            <w:r>
              <w:t>1 244,1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6492" w:rsidRDefault="004D6492" w:rsidP="004D6492">
            <w:r>
              <w:t>1. Разработка проектной документации устройства переходно-скоростных полос на примыкании к автомобильной дороге «Ачинск-Бирилюссы» (1520м)</w:t>
            </w:r>
          </w:p>
        </w:tc>
      </w:tr>
      <w:tr w:rsidR="004D6492" w:rsidTr="004D6492">
        <w:trPr>
          <w:trHeight w:val="270"/>
        </w:trPr>
        <w:tc>
          <w:tcPr>
            <w:tcW w:w="5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2" w:rsidRDefault="004D6492" w:rsidP="004D64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2" w:rsidRPr="00B357FC" w:rsidRDefault="004D6492" w:rsidP="004D6492"/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2" w:rsidRPr="00B357FC" w:rsidRDefault="004D6492" w:rsidP="004D6492"/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6492" w:rsidRPr="00B357FC" w:rsidRDefault="004D6492" w:rsidP="004D6492"/>
        </w:tc>
        <w:tc>
          <w:tcPr>
            <w:tcW w:w="7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6492" w:rsidRPr="00B357FC" w:rsidRDefault="004D6492" w:rsidP="004D6492"/>
        </w:tc>
        <w:tc>
          <w:tcPr>
            <w:tcW w:w="1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6492" w:rsidRPr="00B357FC" w:rsidRDefault="004D6492" w:rsidP="004D6492"/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6492" w:rsidRPr="00B357FC" w:rsidRDefault="004D6492" w:rsidP="004D6492"/>
        </w:tc>
        <w:tc>
          <w:tcPr>
            <w:tcW w:w="9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6492" w:rsidRPr="00B357FC" w:rsidRDefault="004D6492" w:rsidP="004D6492"/>
        </w:tc>
        <w:tc>
          <w:tcPr>
            <w:tcW w:w="83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6492" w:rsidRPr="00B357FC" w:rsidRDefault="004D6492" w:rsidP="004D6492"/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6492" w:rsidRPr="00B357FC" w:rsidRDefault="004D6492" w:rsidP="004D6492"/>
        </w:tc>
        <w:tc>
          <w:tcPr>
            <w:tcW w:w="7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6492" w:rsidRPr="00B357FC" w:rsidRDefault="004D6492" w:rsidP="004D6492"/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D6492" w:rsidRPr="00B357FC" w:rsidRDefault="004D6492" w:rsidP="004D6492"/>
        </w:tc>
        <w:tc>
          <w:tcPr>
            <w:tcW w:w="10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D6492" w:rsidRPr="00B357FC" w:rsidRDefault="004D6492" w:rsidP="004D649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 w:rsidP="004D6492">
            <w:r>
              <w:t xml:space="preserve">2. Прохождение </w:t>
            </w:r>
            <w:r>
              <w:lastRenderedPageBreak/>
              <w:t>государственной экспертизы проектной документации «Строительство объектов транспортной инфраструктуры жилого района малоэтажной застройки в Привокзальном районе</w:t>
            </w:r>
          </w:p>
          <w:p w:rsidR="004D6492" w:rsidRDefault="004D6492" w:rsidP="004D6492">
            <w:r>
              <w:t xml:space="preserve"> г. Ачинска (подъездов к земельному участку в район малоэтажной застройки «Зеленая горка» </w:t>
            </w:r>
          </w:p>
        </w:tc>
      </w:tr>
      <w:tr w:rsidR="004D6492" w:rsidTr="004D6492">
        <w:trPr>
          <w:trHeight w:val="519"/>
        </w:trPr>
        <w:tc>
          <w:tcPr>
            <w:tcW w:w="5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2" w:rsidRDefault="004D6492" w:rsidP="004D64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2" w:rsidRPr="00B357FC" w:rsidRDefault="004D6492" w:rsidP="004D6492"/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2" w:rsidRPr="00B357FC" w:rsidRDefault="004D6492" w:rsidP="004D6492"/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D6492" w:rsidRPr="00B357FC" w:rsidRDefault="004D6492" w:rsidP="004D6492">
            <w:pPr>
              <w:jc w:val="center"/>
            </w:pPr>
            <w:r w:rsidRPr="00B357FC"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B357FC" w:rsidRDefault="004D6492" w:rsidP="004D6492">
            <w:pPr>
              <w:jc w:val="center"/>
            </w:pPr>
            <w:r w:rsidRPr="00B357FC"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B357FC" w:rsidRDefault="004D6492" w:rsidP="004D6492">
            <w:pPr>
              <w:jc w:val="center"/>
            </w:pPr>
            <w:r w:rsidRPr="00B357FC">
              <w:t>1641310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B357FC" w:rsidRDefault="004D6492" w:rsidP="004D6492">
            <w:pPr>
              <w:jc w:val="center"/>
            </w:pPr>
            <w:r w:rsidRPr="00B357FC">
              <w:t>410</w:t>
            </w:r>
          </w:p>
          <w:p w:rsidR="004D6492" w:rsidRPr="00B357FC" w:rsidRDefault="004D6492" w:rsidP="004D6492">
            <w:pPr>
              <w:jc w:val="center"/>
            </w:pPr>
          </w:p>
          <w:p w:rsidR="004D6492" w:rsidRPr="00B357FC" w:rsidRDefault="004D6492" w:rsidP="004D6492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B357FC" w:rsidRDefault="004D6492" w:rsidP="004D6492">
            <w:pPr>
              <w:jc w:val="center"/>
            </w:pPr>
            <w: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B357FC" w:rsidRDefault="004D6492" w:rsidP="004D6492">
            <w:pPr>
              <w:jc w:val="center"/>
            </w:pPr>
            <w:r w:rsidRPr="00B357FC">
              <w:t>145,0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492" w:rsidRPr="00B357FC" w:rsidRDefault="004D6492" w:rsidP="004D6492">
            <w:pPr>
              <w:jc w:val="center"/>
            </w:pPr>
            <w:r w:rsidRPr="00B357FC">
              <w:t>0 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D6492" w:rsidRPr="00B357FC" w:rsidRDefault="004D6492" w:rsidP="004D6492">
            <w:pPr>
              <w:jc w:val="center"/>
            </w:pPr>
            <w:r w:rsidRPr="00B357FC">
              <w:t>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4D6492" w:rsidRPr="00B357FC" w:rsidRDefault="004D6492" w:rsidP="004D6492">
            <w:pPr>
              <w:jc w:val="center"/>
            </w:pPr>
            <w:r w:rsidRPr="00B357FC">
              <w:t>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6492" w:rsidRPr="00B357FC" w:rsidRDefault="004D6492" w:rsidP="004D6492">
            <w:pPr>
              <w:jc w:val="center"/>
            </w:pPr>
            <w:r>
              <w:t>145,0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D6492" w:rsidRDefault="004D6492" w:rsidP="004D6492">
            <w:r>
              <w:t xml:space="preserve">3. Внесение изменений в проектную документацию и прохождение государственной экспертизы проектной документации «Строительство </w:t>
            </w:r>
            <w:r>
              <w:lastRenderedPageBreak/>
              <w:t xml:space="preserve">объектов инженерной инфраструктуры жилого района малоэтажной застройки в Привокзальном районе г. Ачинска (объекты электроснабжения  района малоэтажной застройки «Зеленая горка» </w:t>
            </w:r>
          </w:p>
        </w:tc>
      </w:tr>
      <w:tr w:rsidR="004D6492" w:rsidTr="004D6492">
        <w:trPr>
          <w:trHeight w:val="519"/>
        </w:trPr>
        <w:tc>
          <w:tcPr>
            <w:tcW w:w="5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2" w:rsidRDefault="004D6492" w:rsidP="004D64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2" w:rsidRPr="00B357FC" w:rsidRDefault="004D6492" w:rsidP="004D6492"/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2" w:rsidRPr="00B357FC" w:rsidRDefault="004D6492" w:rsidP="004D6492"/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D6492" w:rsidRPr="00B357FC" w:rsidRDefault="004D6492" w:rsidP="004D6492">
            <w:pPr>
              <w:jc w:val="center"/>
            </w:pPr>
            <w:r w:rsidRPr="00B357FC"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B357FC" w:rsidRDefault="004D6492" w:rsidP="004D6492">
            <w:pPr>
              <w:jc w:val="center"/>
            </w:pPr>
            <w:r w:rsidRPr="00B357FC"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697BD8" w:rsidRDefault="004D6492" w:rsidP="004D6492">
            <w:pPr>
              <w:jc w:val="center"/>
              <w:rPr>
                <w:sz w:val="20"/>
                <w:szCs w:val="20"/>
              </w:rPr>
            </w:pPr>
            <w:r w:rsidRPr="00697BD8">
              <w:rPr>
                <w:sz w:val="20"/>
                <w:szCs w:val="20"/>
              </w:rPr>
              <w:t>1640013100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B357FC" w:rsidRDefault="004D6492" w:rsidP="004D6492">
            <w:pPr>
              <w:jc w:val="center"/>
            </w:pPr>
            <w:r w:rsidRPr="00B357FC">
              <w:t>410</w:t>
            </w:r>
          </w:p>
          <w:p w:rsidR="004D6492" w:rsidRPr="00B357FC" w:rsidRDefault="004D6492" w:rsidP="004D6492">
            <w:pPr>
              <w:jc w:val="center"/>
            </w:pPr>
          </w:p>
          <w:p w:rsidR="004D6492" w:rsidRPr="00B357FC" w:rsidRDefault="004D6492" w:rsidP="004D6492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B357FC" w:rsidRDefault="004D6492" w:rsidP="004D6492">
            <w:pPr>
              <w:jc w:val="center"/>
            </w:pPr>
            <w:r w:rsidRPr="00B357FC"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B357FC" w:rsidRDefault="004D6492" w:rsidP="004D6492">
            <w:pPr>
              <w:jc w:val="center"/>
            </w:pPr>
            <w:r w:rsidRPr="00B357F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492" w:rsidRPr="00B357FC" w:rsidRDefault="004D6492" w:rsidP="004D6492">
            <w:pPr>
              <w:jc w:val="center"/>
            </w:pPr>
            <w:r w:rsidRPr="00B357FC">
              <w:t>629,3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D6492" w:rsidRPr="00B357FC" w:rsidRDefault="004D6492" w:rsidP="004D6492">
            <w:pPr>
              <w:jc w:val="center"/>
            </w:pPr>
            <w:r w:rsidRPr="00B357FC">
              <w:t>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4D6492" w:rsidRPr="00B357FC" w:rsidRDefault="004D6492" w:rsidP="004D6492">
            <w:pPr>
              <w:jc w:val="center"/>
            </w:pPr>
            <w:r w:rsidRPr="00B357FC">
              <w:t>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6492" w:rsidRPr="00B357FC" w:rsidRDefault="004D6492" w:rsidP="004D6492">
            <w:pPr>
              <w:jc w:val="center"/>
            </w:pPr>
            <w:r w:rsidRPr="00B357FC">
              <w:t>629,3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D6492" w:rsidRDefault="004D6492" w:rsidP="004D6492"/>
        </w:tc>
      </w:tr>
      <w:tr w:rsidR="004D6492" w:rsidTr="004D6492">
        <w:trPr>
          <w:trHeight w:val="216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6492" w:rsidRDefault="004D6492" w:rsidP="004D6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D6492" w:rsidRDefault="004D6492" w:rsidP="004D6492">
            <w:r>
              <w:t>В том числе: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492" w:rsidRDefault="004D6492" w:rsidP="004D6492"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492" w:rsidRDefault="004D6492" w:rsidP="004D6492"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492" w:rsidRDefault="004D6492" w:rsidP="004D6492">
            <w: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492" w:rsidRDefault="004D6492" w:rsidP="004D6492"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492" w:rsidRDefault="004D6492" w:rsidP="004D6492">
            <w: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492" w:rsidRDefault="004D6492" w:rsidP="004D6492">
            <w: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 w:rsidP="004D6492">
            <w: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492" w:rsidRDefault="004D6492" w:rsidP="004D6492"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 w:rsidP="004D6492">
            <w:pPr>
              <w:jc w:val="center"/>
            </w:pPr>
            <w: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6492" w:rsidRDefault="004D6492" w:rsidP="004D6492">
            <w:pPr>
              <w:jc w:val="center"/>
            </w:pPr>
            <w:r>
              <w:t> </w:t>
            </w:r>
          </w:p>
        </w:tc>
      </w:tr>
      <w:tr w:rsidR="004D6492" w:rsidTr="004D6492">
        <w:trPr>
          <w:trHeight w:val="212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6492" w:rsidRDefault="004D6492" w:rsidP="004D6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6492" w:rsidRDefault="004D6492" w:rsidP="004D6492">
            <w:r>
              <w:t>МКУ  «УКС»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Default="004D6492" w:rsidP="004D6492"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Default="004D6492" w:rsidP="004D6492"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Default="004D6492" w:rsidP="004D6492">
            <w: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Default="004D6492" w:rsidP="004D6492"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DE7254" w:rsidRDefault="004D6492" w:rsidP="004D6492">
            <w:pPr>
              <w:jc w:val="center"/>
              <w:rPr>
                <w:sz w:val="22"/>
                <w:szCs w:val="22"/>
              </w:rPr>
            </w:pPr>
            <w:r w:rsidRPr="00DE72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244,1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6492" w:rsidRPr="00B357FC" w:rsidRDefault="004D6492" w:rsidP="004D6492">
            <w:pPr>
              <w:jc w:val="center"/>
              <w:rPr>
                <w:sz w:val="22"/>
                <w:szCs w:val="22"/>
              </w:rPr>
            </w:pPr>
            <w:r w:rsidRPr="00B357FC">
              <w:rPr>
                <w:sz w:val="22"/>
                <w:szCs w:val="22"/>
              </w:rPr>
              <w:t>145,0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6492" w:rsidRPr="00B357FC" w:rsidRDefault="004D6492" w:rsidP="004D6492">
            <w:pPr>
              <w:jc w:val="center"/>
              <w:rPr>
                <w:sz w:val="22"/>
                <w:szCs w:val="22"/>
              </w:rPr>
            </w:pPr>
            <w:r w:rsidRPr="00B357FC">
              <w:t>629,3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D6492" w:rsidRPr="00B357FC" w:rsidRDefault="004D6492" w:rsidP="004D6492">
            <w:pPr>
              <w:jc w:val="center"/>
              <w:rPr>
                <w:sz w:val="22"/>
                <w:szCs w:val="22"/>
              </w:rPr>
            </w:pPr>
            <w:r w:rsidRPr="00B357FC">
              <w:rPr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4D6492" w:rsidRPr="00B357FC" w:rsidRDefault="004D6492" w:rsidP="004D6492">
            <w:pPr>
              <w:jc w:val="center"/>
              <w:rPr>
                <w:sz w:val="22"/>
                <w:szCs w:val="22"/>
              </w:rPr>
            </w:pPr>
            <w:r w:rsidRPr="00B357FC">
              <w:rPr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6492" w:rsidRPr="00B357FC" w:rsidRDefault="004D6492" w:rsidP="004D6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2 018,4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492" w:rsidRDefault="004D6492" w:rsidP="004D6492">
            <w:pPr>
              <w:jc w:val="center"/>
            </w:pPr>
            <w:r>
              <w:t> </w:t>
            </w:r>
          </w:p>
        </w:tc>
      </w:tr>
    </w:tbl>
    <w:p w:rsidR="002A3123" w:rsidRDefault="002A3123" w:rsidP="00454685">
      <w:pPr>
        <w:rPr>
          <w:sz w:val="22"/>
          <w:szCs w:val="22"/>
        </w:rPr>
      </w:pPr>
    </w:p>
    <w:p w:rsidR="00454685" w:rsidRDefault="00454685" w:rsidP="00454685">
      <w:pPr>
        <w:rPr>
          <w:sz w:val="22"/>
          <w:szCs w:val="22"/>
        </w:rPr>
      </w:pPr>
    </w:p>
    <w:p w:rsidR="00454685" w:rsidRDefault="00454685" w:rsidP="006406EB">
      <w:pPr>
        <w:rPr>
          <w:sz w:val="22"/>
          <w:szCs w:val="22"/>
        </w:rPr>
      </w:pPr>
    </w:p>
    <w:p w:rsidR="00F03836" w:rsidRDefault="00F03836" w:rsidP="00F03836">
      <w:pPr>
        <w:tabs>
          <w:tab w:val="left" w:pos="12780"/>
          <w:tab w:val="left" w:pos="12960"/>
        </w:tabs>
        <w:autoSpaceDE w:val="0"/>
        <w:autoSpaceDN w:val="0"/>
        <w:adjustRightInd w:val="0"/>
        <w:ind w:left="8647" w:hanging="9007"/>
      </w:pPr>
    </w:p>
    <w:p w:rsidR="00701890" w:rsidRDefault="00701890" w:rsidP="00F03836">
      <w:pPr>
        <w:tabs>
          <w:tab w:val="left" w:pos="12780"/>
          <w:tab w:val="left" w:pos="12960"/>
        </w:tabs>
        <w:autoSpaceDE w:val="0"/>
        <w:autoSpaceDN w:val="0"/>
        <w:adjustRightInd w:val="0"/>
        <w:ind w:left="8647" w:hanging="9007"/>
      </w:pPr>
    </w:p>
    <w:p w:rsidR="00701890" w:rsidRDefault="00701890" w:rsidP="00F03836">
      <w:pPr>
        <w:tabs>
          <w:tab w:val="left" w:pos="12780"/>
          <w:tab w:val="left" w:pos="12960"/>
        </w:tabs>
        <w:autoSpaceDE w:val="0"/>
        <w:autoSpaceDN w:val="0"/>
        <w:adjustRightInd w:val="0"/>
        <w:ind w:left="8647" w:hanging="9007"/>
      </w:pPr>
    </w:p>
    <w:p w:rsidR="00F03836" w:rsidRDefault="00F03836" w:rsidP="00F03836">
      <w:pPr>
        <w:autoSpaceDE w:val="0"/>
        <w:autoSpaceDN w:val="0"/>
        <w:adjustRightInd w:val="0"/>
        <w:ind w:left="8647" w:hanging="9007"/>
      </w:pPr>
    </w:p>
    <w:p w:rsidR="00F03836" w:rsidRPr="00A41AEF" w:rsidRDefault="00F03836" w:rsidP="00F03836">
      <w:pPr>
        <w:tabs>
          <w:tab w:val="left" w:pos="12780"/>
          <w:tab w:val="left" w:pos="12960"/>
        </w:tabs>
        <w:autoSpaceDE w:val="0"/>
        <w:autoSpaceDN w:val="0"/>
        <w:adjustRightInd w:val="0"/>
        <w:ind w:left="8647" w:hanging="9007"/>
      </w:pPr>
      <w:r>
        <w:t xml:space="preserve">     </w:t>
      </w:r>
    </w:p>
    <w:p w:rsidR="00F03836" w:rsidRDefault="00F03836" w:rsidP="00F03836">
      <w:pPr>
        <w:rPr>
          <w:sz w:val="22"/>
          <w:szCs w:val="22"/>
        </w:rPr>
      </w:pPr>
    </w:p>
    <w:p w:rsidR="0071422F" w:rsidRPr="00A818D8" w:rsidRDefault="0071422F" w:rsidP="006406EB">
      <w:pPr>
        <w:rPr>
          <w:sz w:val="22"/>
          <w:szCs w:val="22"/>
        </w:rPr>
      </w:pPr>
    </w:p>
    <w:sectPr w:rsidR="0071422F" w:rsidRPr="00A818D8" w:rsidSect="006C3D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2C5" w:rsidRDefault="005832C5">
      <w:r>
        <w:separator/>
      </w:r>
    </w:p>
  </w:endnote>
  <w:endnote w:type="continuationSeparator" w:id="1">
    <w:p w:rsidR="005832C5" w:rsidRDefault="00583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2C5" w:rsidRDefault="005832C5">
      <w:r>
        <w:separator/>
      </w:r>
    </w:p>
  </w:footnote>
  <w:footnote w:type="continuationSeparator" w:id="1">
    <w:p w:rsidR="005832C5" w:rsidRDefault="00583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92" w:rsidRPr="00EF5325" w:rsidRDefault="004D6492">
    <w:pPr>
      <w:pStyle w:val="a8"/>
      <w:jc w:val="center"/>
      <w:rPr>
        <w:sz w:val="20"/>
        <w:szCs w:val="20"/>
      </w:rPr>
    </w:pPr>
  </w:p>
  <w:p w:rsidR="004D6492" w:rsidRDefault="004D649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92" w:rsidRDefault="004D6492" w:rsidP="008D4D4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D6492" w:rsidRDefault="004D649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92" w:rsidRDefault="004D6492" w:rsidP="00E80C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523D">
      <w:rPr>
        <w:rStyle w:val="aa"/>
        <w:noProof/>
      </w:rPr>
      <w:t>4</w:t>
    </w:r>
    <w:r>
      <w:rPr>
        <w:rStyle w:val="aa"/>
      </w:rPr>
      <w:fldChar w:fldCharType="end"/>
    </w:r>
  </w:p>
  <w:p w:rsidR="004D6492" w:rsidRDefault="004D6492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92" w:rsidRPr="00EF5325" w:rsidRDefault="004D6492">
    <w:pPr>
      <w:pStyle w:val="a8"/>
      <w:jc w:val="center"/>
      <w:rPr>
        <w:sz w:val="20"/>
        <w:szCs w:val="20"/>
      </w:rPr>
    </w:pPr>
  </w:p>
  <w:p w:rsidR="004D6492" w:rsidRDefault="004D6492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92" w:rsidRDefault="004D64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B93C5E"/>
    <w:multiLevelType w:val="multilevel"/>
    <w:tmpl w:val="CE460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D6647C"/>
    <w:multiLevelType w:val="multilevel"/>
    <w:tmpl w:val="102CC7C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6">
    <w:nsid w:val="2EF80C5E"/>
    <w:multiLevelType w:val="hybridMultilevel"/>
    <w:tmpl w:val="E146DF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96776C"/>
    <w:multiLevelType w:val="hybridMultilevel"/>
    <w:tmpl w:val="577EDDBC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cs="Times New Roman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1134"/>
        </w:tabs>
        <w:ind w:left="2466" w:hanging="2466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12935F8"/>
    <w:multiLevelType w:val="hybridMultilevel"/>
    <w:tmpl w:val="1C30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08555B"/>
    <w:multiLevelType w:val="multilevel"/>
    <w:tmpl w:val="18A84D0A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6">
    <w:nsid w:val="68BE167E"/>
    <w:multiLevelType w:val="hybridMultilevel"/>
    <w:tmpl w:val="A6D6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2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18"/>
  </w:num>
  <w:num w:numId="11">
    <w:abstractNumId w:val="11"/>
  </w:num>
  <w:num w:numId="12">
    <w:abstractNumId w:val="17"/>
  </w:num>
  <w:num w:numId="13">
    <w:abstractNumId w:val="6"/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</w:num>
  <w:num w:numId="17">
    <w:abstractNumId w:val="5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84A"/>
    <w:rsid w:val="00000D54"/>
    <w:rsid w:val="000042E3"/>
    <w:rsid w:val="00005738"/>
    <w:rsid w:val="00005805"/>
    <w:rsid w:val="00006AF5"/>
    <w:rsid w:val="00006D90"/>
    <w:rsid w:val="00010A9F"/>
    <w:rsid w:val="0001140C"/>
    <w:rsid w:val="00012940"/>
    <w:rsid w:val="00013378"/>
    <w:rsid w:val="00013B09"/>
    <w:rsid w:val="0001681A"/>
    <w:rsid w:val="00021DB0"/>
    <w:rsid w:val="00030F7E"/>
    <w:rsid w:val="00031257"/>
    <w:rsid w:val="00031BD6"/>
    <w:rsid w:val="000320C9"/>
    <w:rsid w:val="00032C73"/>
    <w:rsid w:val="00037512"/>
    <w:rsid w:val="00042A0C"/>
    <w:rsid w:val="00044FC9"/>
    <w:rsid w:val="000538C6"/>
    <w:rsid w:val="000540B1"/>
    <w:rsid w:val="000549FD"/>
    <w:rsid w:val="00055269"/>
    <w:rsid w:val="00056A00"/>
    <w:rsid w:val="00060D11"/>
    <w:rsid w:val="00061025"/>
    <w:rsid w:val="00062042"/>
    <w:rsid w:val="000636A5"/>
    <w:rsid w:val="00063C3B"/>
    <w:rsid w:val="000651C9"/>
    <w:rsid w:val="00066E28"/>
    <w:rsid w:val="00071331"/>
    <w:rsid w:val="00073007"/>
    <w:rsid w:val="0007548B"/>
    <w:rsid w:val="00076548"/>
    <w:rsid w:val="00080883"/>
    <w:rsid w:val="000815F5"/>
    <w:rsid w:val="00084B4B"/>
    <w:rsid w:val="000852E4"/>
    <w:rsid w:val="000857E0"/>
    <w:rsid w:val="000863D2"/>
    <w:rsid w:val="000868E6"/>
    <w:rsid w:val="00091BAA"/>
    <w:rsid w:val="00094368"/>
    <w:rsid w:val="000A1FB6"/>
    <w:rsid w:val="000A3161"/>
    <w:rsid w:val="000A4C0D"/>
    <w:rsid w:val="000B4F0C"/>
    <w:rsid w:val="000B5666"/>
    <w:rsid w:val="000B6963"/>
    <w:rsid w:val="000B7F60"/>
    <w:rsid w:val="000C169A"/>
    <w:rsid w:val="000C3418"/>
    <w:rsid w:val="000C5EBE"/>
    <w:rsid w:val="000D1147"/>
    <w:rsid w:val="000D3303"/>
    <w:rsid w:val="000D33DD"/>
    <w:rsid w:val="000D44B1"/>
    <w:rsid w:val="000D5527"/>
    <w:rsid w:val="000D5AD2"/>
    <w:rsid w:val="000E0919"/>
    <w:rsid w:val="000E130A"/>
    <w:rsid w:val="000E2AB6"/>
    <w:rsid w:val="000E33F0"/>
    <w:rsid w:val="000E51E9"/>
    <w:rsid w:val="000F33B3"/>
    <w:rsid w:val="000F517E"/>
    <w:rsid w:val="000F7EB3"/>
    <w:rsid w:val="0010022F"/>
    <w:rsid w:val="00100281"/>
    <w:rsid w:val="0010124F"/>
    <w:rsid w:val="0010125B"/>
    <w:rsid w:val="001047F0"/>
    <w:rsid w:val="00105140"/>
    <w:rsid w:val="00105A28"/>
    <w:rsid w:val="00105CC7"/>
    <w:rsid w:val="00110FC0"/>
    <w:rsid w:val="0011279E"/>
    <w:rsid w:val="00112D3A"/>
    <w:rsid w:val="00115987"/>
    <w:rsid w:val="00115A20"/>
    <w:rsid w:val="00116562"/>
    <w:rsid w:val="001202DB"/>
    <w:rsid w:val="00121290"/>
    <w:rsid w:val="00122185"/>
    <w:rsid w:val="00122DB1"/>
    <w:rsid w:val="00122E12"/>
    <w:rsid w:val="001261A9"/>
    <w:rsid w:val="00131D54"/>
    <w:rsid w:val="001325A6"/>
    <w:rsid w:val="00133FD2"/>
    <w:rsid w:val="00134C4C"/>
    <w:rsid w:val="001408AD"/>
    <w:rsid w:val="00150D7D"/>
    <w:rsid w:val="001516B0"/>
    <w:rsid w:val="001559DC"/>
    <w:rsid w:val="00155AA6"/>
    <w:rsid w:val="00156ADF"/>
    <w:rsid w:val="001622EE"/>
    <w:rsid w:val="00163EF9"/>
    <w:rsid w:val="00166AFC"/>
    <w:rsid w:val="00170463"/>
    <w:rsid w:val="001714BF"/>
    <w:rsid w:val="00173BEC"/>
    <w:rsid w:val="00176179"/>
    <w:rsid w:val="00181852"/>
    <w:rsid w:val="001840C9"/>
    <w:rsid w:val="001854DD"/>
    <w:rsid w:val="00185E8B"/>
    <w:rsid w:val="00186287"/>
    <w:rsid w:val="00187468"/>
    <w:rsid w:val="001915EB"/>
    <w:rsid w:val="00192A7C"/>
    <w:rsid w:val="001969B2"/>
    <w:rsid w:val="001A0937"/>
    <w:rsid w:val="001A0B1E"/>
    <w:rsid w:val="001A2F1F"/>
    <w:rsid w:val="001A65D8"/>
    <w:rsid w:val="001A6D11"/>
    <w:rsid w:val="001B090B"/>
    <w:rsid w:val="001B1898"/>
    <w:rsid w:val="001B3C9D"/>
    <w:rsid w:val="001C1D8C"/>
    <w:rsid w:val="001C4925"/>
    <w:rsid w:val="001C66EA"/>
    <w:rsid w:val="001D05E3"/>
    <w:rsid w:val="001D09BC"/>
    <w:rsid w:val="001E1F71"/>
    <w:rsid w:val="001E24DE"/>
    <w:rsid w:val="001E4FA3"/>
    <w:rsid w:val="001E53A3"/>
    <w:rsid w:val="001F0734"/>
    <w:rsid w:val="001F07DC"/>
    <w:rsid w:val="001F162A"/>
    <w:rsid w:val="001F281E"/>
    <w:rsid w:val="001F3662"/>
    <w:rsid w:val="00200CEC"/>
    <w:rsid w:val="00202138"/>
    <w:rsid w:val="00202F2F"/>
    <w:rsid w:val="00204E11"/>
    <w:rsid w:val="00210B59"/>
    <w:rsid w:val="002119E7"/>
    <w:rsid w:val="002217BC"/>
    <w:rsid w:val="00221A88"/>
    <w:rsid w:val="00221E06"/>
    <w:rsid w:val="00226EA1"/>
    <w:rsid w:val="0023112A"/>
    <w:rsid w:val="002313BE"/>
    <w:rsid w:val="002313F4"/>
    <w:rsid w:val="00233771"/>
    <w:rsid w:val="00234749"/>
    <w:rsid w:val="00235986"/>
    <w:rsid w:val="00236284"/>
    <w:rsid w:val="00236DC1"/>
    <w:rsid w:val="00242C2B"/>
    <w:rsid w:val="00243670"/>
    <w:rsid w:val="002446FD"/>
    <w:rsid w:val="00244B82"/>
    <w:rsid w:val="00245EC4"/>
    <w:rsid w:val="00247C57"/>
    <w:rsid w:val="00251301"/>
    <w:rsid w:val="00251C1A"/>
    <w:rsid w:val="002523D6"/>
    <w:rsid w:val="00254DAD"/>
    <w:rsid w:val="0025528A"/>
    <w:rsid w:val="002562DD"/>
    <w:rsid w:val="002567CA"/>
    <w:rsid w:val="00257339"/>
    <w:rsid w:val="00261B01"/>
    <w:rsid w:val="00261BEC"/>
    <w:rsid w:val="0026547B"/>
    <w:rsid w:val="00265F46"/>
    <w:rsid w:val="0027053C"/>
    <w:rsid w:val="00272D87"/>
    <w:rsid w:val="00274DF6"/>
    <w:rsid w:val="002802B3"/>
    <w:rsid w:val="00280503"/>
    <w:rsid w:val="0028577C"/>
    <w:rsid w:val="002864BD"/>
    <w:rsid w:val="0028691E"/>
    <w:rsid w:val="0029112E"/>
    <w:rsid w:val="00293E69"/>
    <w:rsid w:val="002944E9"/>
    <w:rsid w:val="00295270"/>
    <w:rsid w:val="0029698C"/>
    <w:rsid w:val="00297DDB"/>
    <w:rsid w:val="002A1E4F"/>
    <w:rsid w:val="002A3123"/>
    <w:rsid w:val="002A38B8"/>
    <w:rsid w:val="002A6850"/>
    <w:rsid w:val="002A6BD4"/>
    <w:rsid w:val="002B01DF"/>
    <w:rsid w:val="002B1476"/>
    <w:rsid w:val="002B3636"/>
    <w:rsid w:val="002B4E32"/>
    <w:rsid w:val="002B4EF3"/>
    <w:rsid w:val="002B5015"/>
    <w:rsid w:val="002C4894"/>
    <w:rsid w:val="002C7CCA"/>
    <w:rsid w:val="002D0970"/>
    <w:rsid w:val="002D167D"/>
    <w:rsid w:val="002D25C0"/>
    <w:rsid w:val="002D4166"/>
    <w:rsid w:val="002D75BA"/>
    <w:rsid w:val="002E5EA2"/>
    <w:rsid w:val="002E5F31"/>
    <w:rsid w:val="002E67DC"/>
    <w:rsid w:val="002F48E0"/>
    <w:rsid w:val="003020EC"/>
    <w:rsid w:val="0030285A"/>
    <w:rsid w:val="00302C96"/>
    <w:rsid w:val="00305F6B"/>
    <w:rsid w:val="00310A07"/>
    <w:rsid w:val="003112F1"/>
    <w:rsid w:val="003141D2"/>
    <w:rsid w:val="003147BB"/>
    <w:rsid w:val="00314887"/>
    <w:rsid w:val="00315A1A"/>
    <w:rsid w:val="00324218"/>
    <w:rsid w:val="00325A03"/>
    <w:rsid w:val="00334D2E"/>
    <w:rsid w:val="00336CF2"/>
    <w:rsid w:val="00340184"/>
    <w:rsid w:val="00340B6D"/>
    <w:rsid w:val="00341319"/>
    <w:rsid w:val="00344D27"/>
    <w:rsid w:val="003455F4"/>
    <w:rsid w:val="003459AB"/>
    <w:rsid w:val="00346100"/>
    <w:rsid w:val="003462BB"/>
    <w:rsid w:val="003473D0"/>
    <w:rsid w:val="0034775E"/>
    <w:rsid w:val="003502EA"/>
    <w:rsid w:val="00351135"/>
    <w:rsid w:val="0035192E"/>
    <w:rsid w:val="00352BD2"/>
    <w:rsid w:val="003531DB"/>
    <w:rsid w:val="00356A63"/>
    <w:rsid w:val="00363022"/>
    <w:rsid w:val="003634E4"/>
    <w:rsid w:val="003643B7"/>
    <w:rsid w:val="00376E94"/>
    <w:rsid w:val="00380634"/>
    <w:rsid w:val="003837B3"/>
    <w:rsid w:val="003848A1"/>
    <w:rsid w:val="00385764"/>
    <w:rsid w:val="00386A06"/>
    <w:rsid w:val="003A1A5E"/>
    <w:rsid w:val="003A263A"/>
    <w:rsid w:val="003A2691"/>
    <w:rsid w:val="003A5EBA"/>
    <w:rsid w:val="003A67A6"/>
    <w:rsid w:val="003B2099"/>
    <w:rsid w:val="003B2EDF"/>
    <w:rsid w:val="003B3884"/>
    <w:rsid w:val="003B5FF4"/>
    <w:rsid w:val="003B60CC"/>
    <w:rsid w:val="003B657A"/>
    <w:rsid w:val="003B6BC0"/>
    <w:rsid w:val="003C032E"/>
    <w:rsid w:val="003C7B24"/>
    <w:rsid w:val="003D0299"/>
    <w:rsid w:val="003D04B6"/>
    <w:rsid w:val="003D133F"/>
    <w:rsid w:val="003D1B2F"/>
    <w:rsid w:val="003D2604"/>
    <w:rsid w:val="003D7801"/>
    <w:rsid w:val="003E51C6"/>
    <w:rsid w:val="003E54B7"/>
    <w:rsid w:val="003E6320"/>
    <w:rsid w:val="003F7CE6"/>
    <w:rsid w:val="0040712B"/>
    <w:rsid w:val="004075C6"/>
    <w:rsid w:val="0040791C"/>
    <w:rsid w:val="004101F6"/>
    <w:rsid w:val="00411146"/>
    <w:rsid w:val="00412A74"/>
    <w:rsid w:val="00413A4A"/>
    <w:rsid w:val="00416178"/>
    <w:rsid w:val="00416684"/>
    <w:rsid w:val="004229E9"/>
    <w:rsid w:val="00424AAD"/>
    <w:rsid w:val="00424D46"/>
    <w:rsid w:val="00425691"/>
    <w:rsid w:val="00426195"/>
    <w:rsid w:val="0042692C"/>
    <w:rsid w:val="004301D0"/>
    <w:rsid w:val="00434213"/>
    <w:rsid w:val="00441A51"/>
    <w:rsid w:val="004423BE"/>
    <w:rsid w:val="0044311B"/>
    <w:rsid w:val="0045032F"/>
    <w:rsid w:val="00454685"/>
    <w:rsid w:val="004547A4"/>
    <w:rsid w:val="0046448A"/>
    <w:rsid w:val="00472499"/>
    <w:rsid w:val="0047400E"/>
    <w:rsid w:val="00474AC7"/>
    <w:rsid w:val="00475AF9"/>
    <w:rsid w:val="00476104"/>
    <w:rsid w:val="00477547"/>
    <w:rsid w:val="00477EF2"/>
    <w:rsid w:val="004808BF"/>
    <w:rsid w:val="00480D56"/>
    <w:rsid w:val="00480EA9"/>
    <w:rsid w:val="00484AC9"/>
    <w:rsid w:val="00485F68"/>
    <w:rsid w:val="00486625"/>
    <w:rsid w:val="00490805"/>
    <w:rsid w:val="00494594"/>
    <w:rsid w:val="00496CEF"/>
    <w:rsid w:val="00497195"/>
    <w:rsid w:val="00497C3F"/>
    <w:rsid w:val="004A57BF"/>
    <w:rsid w:val="004A6060"/>
    <w:rsid w:val="004B04A1"/>
    <w:rsid w:val="004B0BE1"/>
    <w:rsid w:val="004B7877"/>
    <w:rsid w:val="004C07DF"/>
    <w:rsid w:val="004C2928"/>
    <w:rsid w:val="004C2BC3"/>
    <w:rsid w:val="004C536F"/>
    <w:rsid w:val="004C6FB8"/>
    <w:rsid w:val="004C7893"/>
    <w:rsid w:val="004C7E2C"/>
    <w:rsid w:val="004D195F"/>
    <w:rsid w:val="004D2111"/>
    <w:rsid w:val="004D2F3D"/>
    <w:rsid w:val="004D62DF"/>
    <w:rsid w:val="004D6492"/>
    <w:rsid w:val="004E724E"/>
    <w:rsid w:val="004E7C9D"/>
    <w:rsid w:val="004F0F44"/>
    <w:rsid w:val="004F12A2"/>
    <w:rsid w:val="004F17CE"/>
    <w:rsid w:val="004F6345"/>
    <w:rsid w:val="004F6A1F"/>
    <w:rsid w:val="004F75F4"/>
    <w:rsid w:val="004F7A81"/>
    <w:rsid w:val="0050438A"/>
    <w:rsid w:val="00506F38"/>
    <w:rsid w:val="00511458"/>
    <w:rsid w:val="00516231"/>
    <w:rsid w:val="00524EE6"/>
    <w:rsid w:val="0052627F"/>
    <w:rsid w:val="00526F2F"/>
    <w:rsid w:val="00527CA3"/>
    <w:rsid w:val="00533AA9"/>
    <w:rsid w:val="00536E77"/>
    <w:rsid w:val="00536F38"/>
    <w:rsid w:val="005422E0"/>
    <w:rsid w:val="00544E26"/>
    <w:rsid w:val="0054599B"/>
    <w:rsid w:val="00551535"/>
    <w:rsid w:val="00551548"/>
    <w:rsid w:val="005537AF"/>
    <w:rsid w:val="0056466F"/>
    <w:rsid w:val="00571B9C"/>
    <w:rsid w:val="00576092"/>
    <w:rsid w:val="00576486"/>
    <w:rsid w:val="00581B75"/>
    <w:rsid w:val="005820F2"/>
    <w:rsid w:val="0058323B"/>
    <w:rsid w:val="005832C5"/>
    <w:rsid w:val="005862E3"/>
    <w:rsid w:val="00590811"/>
    <w:rsid w:val="00590AF0"/>
    <w:rsid w:val="00590CDC"/>
    <w:rsid w:val="0059219B"/>
    <w:rsid w:val="00593A06"/>
    <w:rsid w:val="00595FD6"/>
    <w:rsid w:val="0059608D"/>
    <w:rsid w:val="005A3202"/>
    <w:rsid w:val="005A3D6D"/>
    <w:rsid w:val="005A4698"/>
    <w:rsid w:val="005B5227"/>
    <w:rsid w:val="005B6F64"/>
    <w:rsid w:val="005C2302"/>
    <w:rsid w:val="005C308D"/>
    <w:rsid w:val="005C36B0"/>
    <w:rsid w:val="005C3C99"/>
    <w:rsid w:val="005C4190"/>
    <w:rsid w:val="005C4861"/>
    <w:rsid w:val="005C6A10"/>
    <w:rsid w:val="005C7674"/>
    <w:rsid w:val="005D1226"/>
    <w:rsid w:val="005D42F6"/>
    <w:rsid w:val="005D4343"/>
    <w:rsid w:val="005D5C9F"/>
    <w:rsid w:val="005D6810"/>
    <w:rsid w:val="005D762B"/>
    <w:rsid w:val="005D7B00"/>
    <w:rsid w:val="005E0BD3"/>
    <w:rsid w:val="005E0CCC"/>
    <w:rsid w:val="005E3A4D"/>
    <w:rsid w:val="005E6DC0"/>
    <w:rsid w:val="005E73D0"/>
    <w:rsid w:val="005F0A89"/>
    <w:rsid w:val="005F0B5B"/>
    <w:rsid w:val="005F3922"/>
    <w:rsid w:val="005F4752"/>
    <w:rsid w:val="005F5A48"/>
    <w:rsid w:val="005F67F9"/>
    <w:rsid w:val="00602373"/>
    <w:rsid w:val="00604388"/>
    <w:rsid w:val="006068E6"/>
    <w:rsid w:val="00607185"/>
    <w:rsid w:val="00611CD0"/>
    <w:rsid w:val="0061393D"/>
    <w:rsid w:val="006139D4"/>
    <w:rsid w:val="00615DFF"/>
    <w:rsid w:val="00615FBF"/>
    <w:rsid w:val="0062358D"/>
    <w:rsid w:val="0063085D"/>
    <w:rsid w:val="00631737"/>
    <w:rsid w:val="00631A99"/>
    <w:rsid w:val="00633B2B"/>
    <w:rsid w:val="00633FFF"/>
    <w:rsid w:val="006356A2"/>
    <w:rsid w:val="0063570B"/>
    <w:rsid w:val="00636B37"/>
    <w:rsid w:val="006405A2"/>
    <w:rsid w:val="006406EB"/>
    <w:rsid w:val="00644467"/>
    <w:rsid w:val="00646151"/>
    <w:rsid w:val="006469C4"/>
    <w:rsid w:val="006507EA"/>
    <w:rsid w:val="00651DA8"/>
    <w:rsid w:val="006523CE"/>
    <w:rsid w:val="006535B6"/>
    <w:rsid w:val="006578A3"/>
    <w:rsid w:val="00664D9E"/>
    <w:rsid w:val="00665CC5"/>
    <w:rsid w:val="00666506"/>
    <w:rsid w:val="00666705"/>
    <w:rsid w:val="00671645"/>
    <w:rsid w:val="0067401D"/>
    <w:rsid w:val="006812CB"/>
    <w:rsid w:val="00682469"/>
    <w:rsid w:val="0068384A"/>
    <w:rsid w:val="0068469B"/>
    <w:rsid w:val="00684CF7"/>
    <w:rsid w:val="00686527"/>
    <w:rsid w:val="0068698F"/>
    <w:rsid w:val="00691BA0"/>
    <w:rsid w:val="00692903"/>
    <w:rsid w:val="00692A12"/>
    <w:rsid w:val="00692DF9"/>
    <w:rsid w:val="00696390"/>
    <w:rsid w:val="006A0AC3"/>
    <w:rsid w:val="006A1619"/>
    <w:rsid w:val="006A2C33"/>
    <w:rsid w:val="006A4CB5"/>
    <w:rsid w:val="006A7572"/>
    <w:rsid w:val="006B014F"/>
    <w:rsid w:val="006B04D8"/>
    <w:rsid w:val="006B1811"/>
    <w:rsid w:val="006C2253"/>
    <w:rsid w:val="006C2EB4"/>
    <w:rsid w:val="006C39C5"/>
    <w:rsid w:val="006C3DF7"/>
    <w:rsid w:val="006C6303"/>
    <w:rsid w:val="006C6FD7"/>
    <w:rsid w:val="006D19B0"/>
    <w:rsid w:val="006D7297"/>
    <w:rsid w:val="006E04A1"/>
    <w:rsid w:val="006E2FF4"/>
    <w:rsid w:val="006E3139"/>
    <w:rsid w:val="006E4CE3"/>
    <w:rsid w:val="006E51D8"/>
    <w:rsid w:val="006E7447"/>
    <w:rsid w:val="006F14E1"/>
    <w:rsid w:val="006F4603"/>
    <w:rsid w:val="006F5872"/>
    <w:rsid w:val="007000EB"/>
    <w:rsid w:val="00700AF7"/>
    <w:rsid w:val="00701890"/>
    <w:rsid w:val="0071422F"/>
    <w:rsid w:val="00714DF0"/>
    <w:rsid w:val="007161BB"/>
    <w:rsid w:val="00716A4B"/>
    <w:rsid w:val="00720519"/>
    <w:rsid w:val="00720778"/>
    <w:rsid w:val="007216ED"/>
    <w:rsid w:val="00721F6E"/>
    <w:rsid w:val="00723141"/>
    <w:rsid w:val="007256AE"/>
    <w:rsid w:val="00726344"/>
    <w:rsid w:val="007269C7"/>
    <w:rsid w:val="00727EF4"/>
    <w:rsid w:val="007305C5"/>
    <w:rsid w:val="00732D6D"/>
    <w:rsid w:val="0073395F"/>
    <w:rsid w:val="0073418A"/>
    <w:rsid w:val="00734AD1"/>
    <w:rsid w:val="00735647"/>
    <w:rsid w:val="00735E8B"/>
    <w:rsid w:val="00740DBE"/>
    <w:rsid w:val="00742498"/>
    <w:rsid w:val="00742DEE"/>
    <w:rsid w:val="00743326"/>
    <w:rsid w:val="0074369C"/>
    <w:rsid w:val="00744609"/>
    <w:rsid w:val="0074633B"/>
    <w:rsid w:val="00750EB8"/>
    <w:rsid w:val="00754CDE"/>
    <w:rsid w:val="00757112"/>
    <w:rsid w:val="007576FD"/>
    <w:rsid w:val="00761324"/>
    <w:rsid w:val="00761CB0"/>
    <w:rsid w:val="00763675"/>
    <w:rsid w:val="00764D37"/>
    <w:rsid w:val="00764FB6"/>
    <w:rsid w:val="0076570E"/>
    <w:rsid w:val="007748E8"/>
    <w:rsid w:val="007753A3"/>
    <w:rsid w:val="00776D7B"/>
    <w:rsid w:val="0078139A"/>
    <w:rsid w:val="00781462"/>
    <w:rsid w:val="0078349E"/>
    <w:rsid w:val="00785AD6"/>
    <w:rsid w:val="007940F9"/>
    <w:rsid w:val="00796CF0"/>
    <w:rsid w:val="0079790E"/>
    <w:rsid w:val="0079793D"/>
    <w:rsid w:val="007A161D"/>
    <w:rsid w:val="007A2358"/>
    <w:rsid w:val="007A2480"/>
    <w:rsid w:val="007A3DF0"/>
    <w:rsid w:val="007A584D"/>
    <w:rsid w:val="007A5C2F"/>
    <w:rsid w:val="007A680F"/>
    <w:rsid w:val="007A6FC0"/>
    <w:rsid w:val="007A7EE9"/>
    <w:rsid w:val="007B0A28"/>
    <w:rsid w:val="007B61B4"/>
    <w:rsid w:val="007B65E5"/>
    <w:rsid w:val="007C4DCD"/>
    <w:rsid w:val="007C5123"/>
    <w:rsid w:val="007C72A4"/>
    <w:rsid w:val="007D10DE"/>
    <w:rsid w:val="007D2C27"/>
    <w:rsid w:val="007D3D1E"/>
    <w:rsid w:val="007D421A"/>
    <w:rsid w:val="007D52CA"/>
    <w:rsid w:val="007D6D7E"/>
    <w:rsid w:val="007E4481"/>
    <w:rsid w:val="007E5633"/>
    <w:rsid w:val="007E5F68"/>
    <w:rsid w:val="007F4B6E"/>
    <w:rsid w:val="007F4DEC"/>
    <w:rsid w:val="007F61E7"/>
    <w:rsid w:val="007F70D1"/>
    <w:rsid w:val="008012F9"/>
    <w:rsid w:val="008017C8"/>
    <w:rsid w:val="00806587"/>
    <w:rsid w:val="00813B46"/>
    <w:rsid w:val="0081523D"/>
    <w:rsid w:val="00815247"/>
    <w:rsid w:val="00816368"/>
    <w:rsid w:val="008168A4"/>
    <w:rsid w:val="00820F1A"/>
    <w:rsid w:val="008216BE"/>
    <w:rsid w:val="00821705"/>
    <w:rsid w:val="008242AA"/>
    <w:rsid w:val="00831100"/>
    <w:rsid w:val="008342B2"/>
    <w:rsid w:val="0083666C"/>
    <w:rsid w:val="00840883"/>
    <w:rsid w:val="0084468F"/>
    <w:rsid w:val="00844EAA"/>
    <w:rsid w:val="0084563E"/>
    <w:rsid w:val="00845F6C"/>
    <w:rsid w:val="0085000D"/>
    <w:rsid w:val="00854AD5"/>
    <w:rsid w:val="0085522D"/>
    <w:rsid w:val="00855373"/>
    <w:rsid w:val="00855B9A"/>
    <w:rsid w:val="00863B75"/>
    <w:rsid w:val="0086643E"/>
    <w:rsid w:val="00870893"/>
    <w:rsid w:val="00871FBC"/>
    <w:rsid w:val="00873D80"/>
    <w:rsid w:val="00874274"/>
    <w:rsid w:val="0087488B"/>
    <w:rsid w:val="008751DA"/>
    <w:rsid w:val="00875ECD"/>
    <w:rsid w:val="00877629"/>
    <w:rsid w:val="00877BEE"/>
    <w:rsid w:val="008862DA"/>
    <w:rsid w:val="00887291"/>
    <w:rsid w:val="00887338"/>
    <w:rsid w:val="00893F71"/>
    <w:rsid w:val="00894B6F"/>
    <w:rsid w:val="00895CFB"/>
    <w:rsid w:val="008964AD"/>
    <w:rsid w:val="0089764E"/>
    <w:rsid w:val="00897C9F"/>
    <w:rsid w:val="00897E21"/>
    <w:rsid w:val="008A00FA"/>
    <w:rsid w:val="008A229B"/>
    <w:rsid w:val="008A6841"/>
    <w:rsid w:val="008A6CDF"/>
    <w:rsid w:val="008A722F"/>
    <w:rsid w:val="008B0F14"/>
    <w:rsid w:val="008B4A9E"/>
    <w:rsid w:val="008B527F"/>
    <w:rsid w:val="008B7CBB"/>
    <w:rsid w:val="008C1931"/>
    <w:rsid w:val="008C2765"/>
    <w:rsid w:val="008C634A"/>
    <w:rsid w:val="008C6E34"/>
    <w:rsid w:val="008D0800"/>
    <w:rsid w:val="008D3C61"/>
    <w:rsid w:val="008D4D49"/>
    <w:rsid w:val="008E3435"/>
    <w:rsid w:val="008E3AEF"/>
    <w:rsid w:val="008E4206"/>
    <w:rsid w:val="008F039C"/>
    <w:rsid w:val="008F1ADA"/>
    <w:rsid w:val="008F4581"/>
    <w:rsid w:val="008F50DB"/>
    <w:rsid w:val="008F50F4"/>
    <w:rsid w:val="008F6A96"/>
    <w:rsid w:val="008F70C4"/>
    <w:rsid w:val="009035D0"/>
    <w:rsid w:val="00904546"/>
    <w:rsid w:val="00905675"/>
    <w:rsid w:val="00907672"/>
    <w:rsid w:val="00910217"/>
    <w:rsid w:val="009109E7"/>
    <w:rsid w:val="00910A6F"/>
    <w:rsid w:val="009135B9"/>
    <w:rsid w:val="0091793C"/>
    <w:rsid w:val="009221E8"/>
    <w:rsid w:val="00922C7A"/>
    <w:rsid w:val="00923DB5"/>
    <w:rsid w:val="00926055"/>
    <w:rsid w:val="00933158"/>
    <w:rsid w:val="00937C09"/>
    <w:rsid w:val="009400EF"/>
    <w:rsid w:val="00940337"/>
    <w:rsid w:val="0094754E"/>
    <w:rsid w:val="009561AA"/>
    <w:rsid w:val="00961FAD"/>
    <w:rsid w:val="0097026F"/>
    <w:rsid w:val="009710F3"/>
    <w:rsid w:val="00973EB5"/>
    <w:rsid w:val="00976D34"/>
    <w:rsid w:val="00982065"/>
    <w:rsid w:val="009837A4"/>
    <w:rsid w:val="00984FB9"/>
    <w:rsid w:val="00987F1F"/>
    <w:rsid w:val="00990774"/>
    <w:rsid w:val="00990A86"/>
    <w:rsid w:val="009916F9"/>
    <w:rsid w:val="009921A1"/>
    <w:rsid w:val="009A0C5C"/>
    <w:rsid w:val="009A2793"/>
    <w:rsid w:val="009A356F"/>
    <w:rsid w:val="009A687D"/>
    <w:rsid w:val="009B25D4"/>
    <w:rsid w:val="009B5B0C"/>
    <w:rsid w:val="009B6497"/>
    <w:rsid w:val="009B69F3"/>
    <w:rsid w:val="009C49E4"/>
    <w:rsid w:val="009C7ECF"/>
    <w:rsid w:val="009D79B6"/>
    <w:rsid w:val="009E13EE"/>
    <w:rsid w:val="009E38EE"/>
    <w:rsid w:val="009E3C71"/>
    <w:rsid w:val="009F1BD7"/>
    <w:rsid w:val="009F3893"/>
    <w:rsid w:val="009F5421"/>
    <w:rsid w:val="00A006E5"/>
    <w:rsid w:val="00A00C37"/>
    <w:rsid w:val="00A01956"/>
    <w:rsid w:val="00A01A9F"/>
    <w:rsid w:val="00A03524"/>
    <w:rsid w:val="00A038F5"/>
    <w:rsid w:val="00A03975"/>
    <w:rsid w:val="00A03B02"/>
    <w:rsid w:val="00A04C95"/>
    <w:rsid w:val="00A05A9D"/>
    <w:rsid w:val="00A100A1"/>
    <w:rsid w:val="00A11D89"/>
    <w:rsid w:val="00A14A0D"/>
    <w:rsid w:val="00A16E14"/>
    <w:rsid w:val="00A22F98"/>
    <w:rsid w:val="00A2352A"/>
    <w:rsid w:val="00A2416A"/>
    <w:rsid w:val="00A24F7E"/>
    <w:rsid w:val="00A251BB"/>
    <w:rsid w:val="00A25695"/>
    <w:rsid w:val="00A25A71"/>
    <w:rsid w:val="00A271C2"/>
    <w:rsid w:val="00A3150B"/>
    <w:rsid w:val="00A3193A"/>
    <w:rsid w:val="00A32FB0"/>
    <w:rsid w:val="00A33771"/>
    <w:rsid w:val="00A361DE"/>
    <w:rsid w:val="00A424FB"/>
    <w:rsid w:val="00A427EC"/>
    <w:rsid w:val="00A429ED"/>
    <w:rsid w:val="00A4302B"/>
    <w:rsid w:val="00A4332C"/>
    <w:rsid w:val="00A43BC0"/>
    <w:rsid w:val="00A43E71"/>
    <w:rsid w:val="00A472BA"/>
    <w:rsid w:val="00A52318"/>
    <w:rsid w:val="00A52A8F"/>
    <w:rsid w:val="00A54875"/>
    <w:rsid w:val="00A56737"/>
    <w:rsid w:val="00A57313"/>
    <w:rsid w:val="00A5743A"/>
    <w:rsid w:val="00A57499"/>
    <w:rsid w:val="00A6222E"/>
    <w:rsid w:val="00A642C5"/>
    <w:rsid w:val="00A71571"/>
    <w:rsid w:val="00A7261D"/>
    <w:rsid w:val="00A74980"/>
    <w:rsid w:val="00A751C4"/>
    <w:rsid w:val="00A7599C"/>
    <w:rsid w:val="00A818D8"/>
    <w:rsid w:val="00A83670"/>
    <w:rsid w:val="00A85F42"/>
    <w:rsid w:val="00A864DA"/>
    <w:rsid w:val="00A90B68"/>
    <w:rsid w:val="00A91F0B"/>
    <w:rsid w:val="00A92CD6"/>
    <w:rsid w:val="00A9607D"/>
    <w:rsid w:val="00A9717B"/>
    <w:rsid w:val="00AA1D1B"/>
    <w:rsid w:val="00AA1E2D"/>
    <w:rsid w:val="00AA2BC4"/>
    <w:rsid w:val="00AA41E8"/>
    <w:rsid w:val="00AA5493"/>
    <w:rsid w:val="00AA5602"/>
    <w:rsid w:val="00AA62AB"/>
    <w:rsid w:val="00AB0AD3"/>
    <w:rsid w:val="00AB235F"/>
    <w:rsid w:val="00AB35E5"/>
    <w:rsid w:val="00AC0C20"/>
    <w:rsid w:val="00AC0D22"/>
    <w:rsid w:val="00AC19B3"/>
    <w:rsid w:val="00AC264E"/>
    <w:rsid w:val="00AC3783"/>
    <w:rsid w:val="00AC4F67"/>
    <w:rsid w:val="00AD06D0"/>
    <w:rsid w:val="00AD0860"/>
    <w:rsid w:val="00AD1407"/>
    <w:rsid w:val="00AD3A59"/>
    <w:rsid w:val="00AD41E8"/>
    <w:rsid w:val="00AD6FBA"/>
    <w:rsid w:val="00AE1D83"/>
    <w:rsid w:val="00AE5113"/>
    <w:rsid w:val="00AE769A"/>
    <w:rsid w:val="00AF0EF4"/>
    <w:rsid w:val="00AF0F77"/>
    <w:rsid w:val="00AF284B"/>
    <w:rsid w:val="00AF464B"/>
    <w:rsid w:val="00AF59DB"/>
    <w:rsid w:val="00B034D4"/>
    <w:rsid w:val="00B04E41"/>
    <w:rsid w:val="00B068F1"/>
    <w:rsid w:val="00B07662"/>
    <w:rsid w:val="00B10466"/>
    <w:rsid w:val="00B115A8"/>
    <w:rsid w:val="00B12B12"/>
    <w:rsid w:val="00B210BC"/>
    <w:rsid w:val="00B217FE"/>
    <w:rsid w:val="00B231EB"/>
    <w:rsid w:val="00B27913"/>
    <w:rsid w:val="00B30BBD"/>
    <w:rsid w:val="00B31232"/>
    <w:rsid w:val="00B321C2"/>
    <w:rsid w:val="00B348D5"/>
    <w:rsid w:val="00B402F8"/>
    <w:rsid w:val="00B406AB"/>
    <w:rsid w:val="00B41E0F"/>
    <w:rsid w:val="00B432A1"/>
    <w:rsid w:val="00B44522"/>
    <w:rsid w:val="00B469D8"/>
    <w:rsid w:val="00B5726F"/>
    <w:rsid w:val="00B57ABB"/>
    <w:rsid w:val="00B612F9"/>
    <w:rsid w:val="00B65A10"/>
    <w:rsid w:val="00B663B6"/>
    <w:rsid w:val="00B66A47"/>
    <w:rsid w:val="00B67C05"/>
    <w:rsid w:val="00B72C1A"/>
    <w:rsid w:val="00B76763"/>
    <w:rsid w:val="00B76AB4"/>
    <w:rsid w:val="00B76B09"/>
    <w:rsid w:val="00B77B70"/>
    <w:rsid w:val="00B80618"/>
    <w:rsid w:val="00B84349"/>
    <w:rsid w:val="00B85650"/>
    <w:rsid w:val="00B8634F"/>
    <w:rsid w:val="00B926FB"/>
    <w:rsid w:val="00B92E36"/>
    <w:rsid w:val="00B94B72"/>
    <w:rsid w:val="00B95F65"/>
    <w:rsid w:val="00BA2362"/>
    <w:rsid w:val="00BA63CC"/>
    <w:rsid w:val="00BA7A2F"/>
    <w:rsid w:val="00BB18E7"/>
    <w:rsid w:val="00BB5339"/>
    <w:rsid w:val="00BB6B30"/>
    <w:rsid w:val="00BB75E7"/>
    <w:rsid w:val="00BC37F0"/>
    <w:rsid w:val="00BC47DD"/>
    <w:rsid w:val="00BD0C2F"/>
    <w:rsid w:val="00BD1262"/>
    <w:rsid w:val="00BD1FBD"/>
    <w:rsid w:val="00BD477A"/>
    <w:rsid w:val="00BD4E65"/>
    <w:rsid w:val="00BD5C94"/>
    <w:rsid w:val="00BD7588"/>
    <w:rsid w:val="00BD7DAE"/>
    <w:rsid w:val="00BE44B9"/>
    <w:rsid w:val="00BF145B"/>
    <w:rsid w:val="00BF217D"/>
    <w:rsid w:val="00BF45D8"/>
    <w:rsid w:val="00BF60F8"/>
    <w:rsid w:val="00BF710B"/>
    <w:rsid w:val="00BF7700"/>
    <w:rsid w:val="00BF77FB"/>
    <w:rsid w:val="00C02463"/>
    <w:rsid w:val="00C05FF4"/>
    <w:rsid w:val="00C072B3"/>
    <w:rsid w:val="00C11504"/>
    <w:rsid w:val="00C11C1B"/>
    <w:rsid w:val="00C12997"/>
    <w:rsid w:val="00C132E1"/>
    <w:rsid w:val="00C14883"/>
    <w:rsid w:val="00C150C3"/>
    <w:rsid w:val="00C212BF"/>
    <w:rsid w:val="00C21484"/>
    <w:rsid w:val="00C2594F"/>
    <w:rsid w:val="00C3167C"/>
    <w:rsid w:val="00C32B4C"/>
    <w:rsid w:val="00C32C60"/>
    <w:rsid w:val="00C33B73"/>
    <w:rsid w:val="00C36EEC"/>
    <w:rsid w:val="00C37575"/>
    <w:rsid w:val="00C40B89"/>
    <w:rsid w:val="00C412A8"/>
    <w:rsid w:val="00C44703"/>
    <w:rsid w:val="00C46768"/>
    <w:rsid w:val="00C524DD"/>
    <w:rsid w:val="00C56550"/>
    <w:rsid w:val="00C56A07"/>
    <w:rsid w:val="00C61355"/>
    <w:rsid w:val="00C62891"/>
    <w:rsid w:val="00C63A18"/>
    <w:rsid w:val="00C64686"/>
    <w:rsid w:val="00C64AAF"/>
    <w:rsid w:val="00C66DA5"/>
    <w:rsid w:val="00C67B45"/>
    <w:rsid w:val="00C70528"/>
    <w:rsid w:val="00C720E9"/>
    <w:rsid w:val="00C72499"/>
    <w:rsid w:val="00C726AD"/>
    <w:rsid w:val="00C72EB9"/>
    <w:rsid w:val="00C734FF"/>
    <w:rsid w:val="00C74EAF"/>
    <w:rsid w:val="00C75035"/>
    <w:rsid w:val="00C76CD2"/>
    <w:rsid w:val="00C92E8D"/>
    <w:rsid w:val="00C9304E"/>
    <w:rsid w:val="00C93CDE"/>
    <w:rsid w:val="00C9511C"/>
    <w:rsid w:val="00C951C8"/>
    <w:rsid w:val="00C95A9A"/>
    <w:rsid w:val="00C9633C"/>
    <w:rsid w:val="00C9796E"/>
    <w:rsid w:val="00C97DC9"/>
    <w:rsid w:val="00CA103A"/>
    <w:rsid w:val="00CA3015"/>
    <w:rsid w:val="00CA78E4"/>
    <w:rsid w:val="00CB0B32"/>
    <w:rsid w:val="00CB1C95"/>
    <w:rsid w:val="00CB6302"/>
    <w:rsid w:val="00CB64E1"/>
    <w:rsid w:val="00CB7119"/>
    <w:rsid w:val="00CC22C2"/>
    <w:rsid w:val="00CC2E6A"/>
    <w:rsid w:val="00CC37DB"/>
    <w:rsid w:val="00CC6EE7"/>
    <w:rsid w:val="00CD14E1"/>
    <w:rsid w:val="00CD21D5"/>
    <w:rsid w:val="00CE0E45"/>
    <w:rsid w:val="00CE1A2B"/>
    <w:rsid w:val="00CE780B"/>
    <w:rsid w:val="00CE7B02"/>
    <w:rsid w:val="00CF3800"/>
    <w:rsid w:val="00CF713D"/>
    <w:rsid w:val="00D0049B"/>
    <w:rsid w:val="00D00B40"/>
    <w:rsid w:val="00D01B92"/>
    <w:rsid w:val="00D03E09"/>
    <w:rsid w:val="00D04E0D"/>
    <w:rsid w:val="00D04E24"/>
    <w:rsid w:val="00D05A32"/>
    <w:rsid w:val="00D10BF1"/>
    <w:rsid w:val="00D11D16"/>
    <w:rsid w:val="00D14EEE"/>
    <w:rsid w:val="00D1504F"/>
    <w:rsid w:val="00D16C22"/>
    <w:rsid w:val="00D2530C"/>
    <w:rsid w:val="00D27240"/>
    <w:rsid w:val="00D319AF"/>
    <w:rsid w:val="00D34E73"/>
    <w:rsid w:val="00D36847"/>
    <w:rsid w:val="00D4433C"/>
    <w:rsid w:val="00D44991"/>
    <w:rsid w:val="00D47AF6"/>
    <w:rsid w:val="00D57D42"/>
    <w:rsid w:val="00D63C09"/>
    <w:rsid w:val="00D63DC0"/>
    <w:rsid w:val="00D64B72"/>
    <w:rsid w:val="00D66740"/>
    <w:rsid w:val="00D67FA8"/>
    <w:rsid w:val="00D70037"/>
    <w:rsid w:val="00D72EB3"/>
    <w:rsid w:val="00D747A5"/>
    <w:rsid w:val="00D77FAF"/>
    <w:rsid w:val="00D80C67"/>
    <w:rsid w:val="00D8263A"/>
    <w:rsid w:val="00D82E99"/>
    <w:rsid w:val="00D874B8"/>
    <w:rsid w:val="00D90B6B"/>
    <w:rsid w:val="00D9148F"/>
    <w:rsid w:val="00D93E35"/>
    <w:rsid w:val="00D94C42"/>
    <w:rsid w:val="00DA0ED3"/>
    <w:rsid w:val="00DA39B4"/>
    <w:rsid w:val="00DA61F3"/>
    <w:rsid w:val="00DA7767"/>
    <w:rsid w:val="00DB1930"/>
    <w:rsid w:val="00DB2CC2"/>
    <w:rsid w:val="00DB30A2"/>
    <w:rsid w:val="00DB3293"/>
    <w:rsid w:val="00DB3E68"/>
    <w:rsid w:val="00DB6FE8"/>
    <w:rsid w:val="00DC299A"/>
    <w:rsid w:val="00DC340E"/>
    <w:rsid w:val="00DD0D64"/>
    <w:rsid w:val="00DD2779"/>
    <w:rsid w:val="00DD2868"/>
    <w:rsid w:val="00DD3309"/>
    <w:rsid w:val="00DD4278"/>
    <w:rsid w:val="00DE04B2"/>
    <w:rsid w:val="00DE0A56"/>
    <w:rsid w:val="00DE2778"/>
    <w:rsid w:val="00DE7499"/>
    <w:rsid w:val="00DE7D92"/>
    <w:rsid w:val="00DF1F6C"/>
    <w:rsid w:val="00DF2180"/>
    <w:rsid w:val="00DF6269"/>
    <w:rsid w:val="00E01834"/>
    <w:rsid w:val="00E025ED"/>
    <w:rsid w:val="00E026E0"/>
    <w:rsid w:val="00E0508D"/>
    <w:rsid w:val="00E05260"/>
    <w:rsid w:val="00E0559F"/>
    <w:rsid w:val="00E0682E"/>
    <w:rsid w:val="00E12E0A"/>
    <w:rsid w:val="00E1420C"/>
    <w:rsid w:val="00E17F25"/>
    <w:rsid w:val="00E21165"/>
    <w:rsid w:val="00E21A23"/>
    <w:rsid w:val="00E22B11"/>
    <w:rsid w:val="00E23656"/>
    <w:rsid w:val="00E25001"/>
    <w:rsid w:val="00E26499"/>
    <w:rsid w:val="00E266E0"/>
    <w:rsid w:val="00E26B56"/>
    <w:rsid w:val="00E2743C"/>
    <w:rsid w:val="00E303A7"/>
    <w:rsid w:val="00E306D4"/>
    <w:rsid w:val="00E3187E"/>
    <w:rsid w:val="00E32891"/>
    <w:rsid w:val="00E350D8"/>
    <w:rsid w:val="00E36C66"/>
    <w:rsid w:val="00E4540A"/>
    <w:rsid w:val="00E4730A"/>
    <w:rsid w:val="00E476EC"/>
    <w:rsid w:val="00E478B8"/>
    <w:rsid w:val="00E5058C"/>
    <w:rsid w:val="00E5264A"/>
    <w:rsid w:val="00E55D77"/>
    <w:rsid w:val="00E56EE3"/>
    <w:rsid w:val="00E60F92"/>
    <w:rsid w:val="00E6318F"/>
    <w:rsid w:val="00E64423"/>
    <w:rsid w:val="00E65854"/>
    <w:rsid w:val="00E66693"/>
    <w:rsid w:val="00E70FD2"/>
    <w:rsid w:val="00E7235E"/>
    <w:rsid w:val="00E73E6B"/>
    <w:rsid w:val="00E74648"/>
    <w:rsid w:val="00E77529"/>
    <w:rsid w:val="00E7756F"/>
    <w:rsid w:val="00E80CB3"/>
    <w:rsid w:val="00E8200B"/>
    <w:rsid w:val="00E84CA7"/>
    <w:rsid w:val="00E9111B"/>
    <w:rsid w:val="00E91C66"/>
    <w:rsid w:val="00E929FF"/>
    <w:rsid w:val="00E936E6"/>
    <w:rsid w:val="00E95210"/>
    <w:rsid w:val="00E9561A"/>
    <w:rsid w:val="00EA1BB6"/>
    <w:rsid w:val="00EA2516"/>
    <w:rsid w:val="00EA7C68"/>
    <w:rsid w:val="00EB2268"/>
    <w:rsid w:val="00EB26A4"/>
    <w:rsid w:val="00EB3263"/>
    <w:rsid w:val="00EB5539"/>
    <w:rsid w:val="00EB5686"/>
    <w:rsid w:val="00EB5C88"/>
    <w:rsid w:val="00EB76FB"/>
    <w:rsid w:val="00EC09E2"/>
    <w:rsid w:val="00EC1472"/>
    <w:rsid w:val="00EC2D47"/>
    <w:rsid w:val="00EC758C"/>
    <w:rsid w:val="00ED14B0"/>
    <w:rsid w:val="00ED3BCB"/>
    <w:rsid w:val="00ED6DD8"/>
    <w:rsid w:val="00ED7C60"/>
    <w:rsid w:val="00ED7DC8"/>
    <w:rsid w:val="00EE06F9"/>
    <w:rsid w:val="00EE2471"/>
    <w:rsid w:val="00EE4A22"/>
    <w:rsid w:val="00EF63AB"/>
    <w:rsid w:val="00F02128"/>
    <w:rsid w:val="00F03836"/>
    <w:rsid w:val="00F06541"/>
    <w:rsid w:val="00F0786D"/>
    <w:rsid w:val="00F07BDC"/>
    <w:rsid w:val="00F1126A"/>
    <w:rsid w:val="00F11A8E"/>
    <w:rsid w:val="00F12C41"/>
    <w:rsid w:val="00F16294"/>
    <w:rsid w:val="00F17183"/>
    <w:rsid w:val="00F22380"/>
    <w:rsid w:val="00F23034"/>
    <w:rsid w:val="00F24A23"/>
    <w:rsid w:val="00F25307"/>
    <w:rsid w:val="00F2678C"/>
    <w:rsid w:val="00F27DF0"/>
    <w:rsid w:val="00F30508"/>
    <w:rsid w:val="00F35039"/>
    <w:rsid w:val="00F35A65"/>
    <w:rsid w:val="00F36DBA"/>
    <w:rsid w:val="00F40EA5"/>
    <w:rsid w:val="00F40EE4"/>
    <w:rsid w:val="00F41CF2"/>
    <w:rsid w:val="00F4235F"/>
    <w:rsid w:val="00F42F15"/>
    <w:rsid w:val="00F43542"/>
    <w:rsid w:val="00F4555F"/>
    <w:rsid w:val="00F473B6"/>
    <w:rsid w:val="00F479B9"/>
    <w:rsid w:val="00F52CD2"/>
    <w:rsid w:val="00F5350B"/>
    <w:rsid w:val="00F5469C"/>
    <w:rsid w:val="00F553D0"/>
    <w:rsid w:val="00F55F61"/>
    <w:rsid w:val="00F5680B"/>
    <w:rsid w:val="00F630C2"/>
    <w:rsid w:val="00F63DD2"/>
    <w:rsid w:val="00F6539B"/>
    <w:rsid w:val="00F67F11"/>
    <w:rsid w:val="00F71517"/>
    <w:rsid w:val="00F72E0F"/>
    <w:rsid w:val="00F73D0B"/>
    <w:rsid w:val="00F74203"/>
    <w:rsid w:val="00F74388"/>
    <w:rsid w:val="00F75AA2"/>
    <w:rsid w:val="00F84CCE"/>
    <w:rsid w:val="00F853B5"/>
    <w:rsid w:val="00F86638"/>
    <w:rsid w:val="00F86E04"/>
    <w:rsid w:val="00F87298"/>
    <w:rsid w:val="00F87617"/>
    <w:rsid w:val="00F90527"/>
    <w:rsid w:val="00F916F1"/>
    <w:rsid w:val="00F9276D"/>
    <w:rsid w:val="00F92AB5"/>
    <w:rsid w:val="00F93B0B"/>
    <w:rsid w:val="00F93C2B"/>
    <w:rsid w:val="00F9458D"/>
    <w:rsid w:val="00FA07C5"/>
    <w:rsid w:val="00FA1578"/>
    <w:rsid w:val="00FA2411"/>
    <w:rsid w:val="00FA29A6"/>
    <w:rsid w:val="00FA3781"/>
    <w:rsid w:val="00FA3E55"/>
    <w:rsid w:val="00FA4361"/>
    <w:rsid w:val="00FA59FD"/>
    <w:rsid w:val="00FA5B51"/>
    <w:rsid w:val="00FA5BC6"/>
    <w:rsid w:val="00FB1AE8"/>
    <w:rsid w:val="00FB24D1"/>
    <w:rsid w:val="00FB4D3E"/>
    <w:rsid w:val="00FB52BD"/>
    <w:rsid w:val="00FB5BF1"/>
    <w:rsid w:val="00FB7E64"/>
    <w:rsid w:val="00FC1B0E"/>
    <w:rsid w:val="00FC5888"/>
    <w:rsid w:val="00FC66FA"/>
    <w:rsid w:val="00FD1F3F"/>
    <w:rsid w:val="00FD2716"/>
    <w:rsid w:val="00FD77A8"/>
    <w:rsid w:val="00FD77DB"/>
    <w:rsid w:val="00FD7D49"/>
    <w:rsid w:val="00FE093B"/>
    <w:rsid w:val="00FE0D89"/>
    <w:rsid w:val="00FF022B"/>
    <w:rsid w:val="00FF029A"/>
    <w:rsid w:val="00FF1924"/>
    <w:rsid w:val="00FF3132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84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3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"/>
    <w:basedOn w:val="a"/>
    <w:rsid w:val="006838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8384A"/>
    <w:pPr>
      <w:autoSpaceDE w:val="0"/>
      <w:autoSpaceDN w:val="0"/>
      <w:jc w:val="both"/>
    </w:pPr>
  </w:style>
  <w:style w:type="paragraph" w:customStyle="1" w:styleId="a7">
    <w:name w:val="Прижатый влево"/>
    <w:basedOn w:val="a"/>
    <w:next w:val="a"/>
    <w:rsid w:val="001E4F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1E4FA3"/>
  </w:style>
  <w:style w:type="character" w:customStyle="1" w:styleId="u">
    <w:name w:val="u"/>
    <w:rsid w:val="001E4FA3"/>
  </w:style>
  <w:style w:type="paragraph" w:styleId="a8">
    <w:name w:val="header"/>
    <w:basedOn w:val="a"/>
    <w:link w:val="a9"/>
    <w:rsid w:val="001E4F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80CB3"/>
    <w:rPr>
      <w:sz w:val="24"/>
      <w:szCs w:val="24"/>
      <w:lang w:val="ru-RU" w:eastAsia="ru-RU" w:bidi="ar-SA"/>
    </w:rPr>
  </w:style>
  <w:style w:type="character" w:styleId="aa">
    <w:name w:val="page number"/>
    <w:basedOn w:val="a0"/>
    <w:rsid w:val="001E4FA3"/>
  </w:style>
  <w:style w:type="paragraph" w:styleId="2">
    <w:name w:val="Body Text 2"/>
    <w:basedOn w:val="a"/>
    <w:link w:val="20"/>
    <w:rsid w:val="00E80CB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E80CB3"/>
    <w:rPr>
      <w:lang w:val="ru-RU" w:eastAsia="ru-RU" w:bidi="ar-SA"/>
    </w:rPr>
  </w:style>
  <w:style w:type="paragraph" w:styleId="ab">
    <w:name w:val="Body Text Indent"/>
    <w:basedOn w:val="a"/>
    <w:link w:val="ac"/>
    <w:rsid w:val="00D90B6B"/>
    <w:pPr>
      <w:spacing w:after="120"/>
      <w:ind w:left="283"/>
    </w:pPr>
  </w:style>
  <w:style w:type="character" w:customStyle="1" w:styleId="ad">
    <w:name w:val="Цветовое выделение"/>
    <w:rsid w:val="00D90B6B"/>
    <w:rPr>
      <w:b/>
      <w:color w:val="26282F"/>
      <w:sz w:val="26"/>
    </w:rPr>
  </w:style>
  <w:style w:type="paragraph" w:customStyle="1" w:styleId="ConsPlusCell">
    <w:name w:val="ConsPlusCell"/>
    <w:rsid w:val="00D80C6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31">
    <w:name w:val="Основной текст с отступом 31"/>
    <w:basedOn w:val="a"/>
    <w:rsid w:val="00D80C67"/>
    <w:pPr>
      <w:suppressAutoHyphens/>
      <w:spacing w:after="120" w:line="276" w:lineRule="auto"/>
      <w:ind w:left="283"/>
    </w:pPr>
    <w:rPr>
      <w:rFonts w:ascii="Calibri" w:hAnsi="Calibri" w:cs="Calibri"/>
      <w:sz w:val="16"/>
      <w:szCs w:val="16"/>
      <w:lang w:eastAsia="zh-CN"/>
    </w:rPr>
  </w:style>
  <w:style w:type="paragraph" w:styleId="ae">
    <w:name w:val="caption"/>
    <w:basedOn w:val="a"/>
    <w:qFormat/>
    <w:rsid w:val="001B090B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1B09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semiHidden/>
    <w:rsid w:val="007216ED"/>
    <w:rPr>
      <w:rFonts w:ascii="Segoe U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link w:val="af"/>
    <w:semiHidden/>
    <w:locked/>
    <w:rsid w:val="007216ED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10">
    <w:name w:val="Знак Знак1"/>
    <w:locked/>
    <w:rsid w:val="00454685"/>
    <w:rPr>
      <w:sz w:val="24"/>
      <w:szCs w:val="24"/>
      <w:lang w:val="ru-RU" w:eastAsia="ru-RU" w:bidi="ar-SA"/>
    </w:rPr>
  </w:style>
  <w:style w:type="character" w:customStyle="1" w:styleId="af1">
    <w:name w:val="Знак Знак"/>
    <w:locked/>
    <w:rsid w:val="00454685"/>
    <w:rPr>
      <w:lang w:val="ru-RU" w:eastAsia="ru-RU" w:bidi="ar-SA"/>
    </w:rPr>
  </w:style>
  <w:style w:type="character" w:styleId="af2">
    <w:name w:val="Hyperlink"/>
    <w:rsid w:val="00454685"/>
    <w:rPr>
      <w:color w:val="0000FF"/>
      <w:u w:val="single"/>
    </w:rPr>
  </w:style>
  <w:style w:type="character" w:styleId="af3">
    <w:name w:val="FollowedHyperlink"/>
    <w:rsid w:val="00454685"/>
    <w:rPr>
      <w:color w:val="0000FF"/>
      <w:u w:val="single"/>
    </w:rPr>
  </w:style>
  <w:style w:type="paragraph" w:styleId="af4">
    <w:name w:val="footer"/>
    <w:basedOn w:val="a"/>
    <w:link w:val="af5"/>
    <w:rsid w:val="00C524DD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rsid w:val="00C524DD"/>
    <w:rPr>
      <w:sz w:val="24"/>
      <w:szCs w:val="24"/>
    </w:rPr>
  </w:style>
  <w:style w:type="character" w:customStyle="1" w:styleId="a6">
    <w:name w:val="Основной текст Знак"/>
    <w:basedOn w:val="a0"/>
    <w:link w:val="a5"/>
    <w:locked/>
    <w:rsid w:val="00DB3293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43BC0"/>
    <w:rPr>
      <w:sz w:val="24"/>
      <w:szCs w:val="24"/>
    </w:rPr>
  </w:style>
  <w:style w:type="paragraph" w:customStyle="1" w:styleId="1">
    <w:name w:val="Стиль1"/>
    <w:basedOn w:val="a"/>
    <w:rsid w:val="00A43BC0"/>
    <w:pPr>
      <w:keepLines/>
      <w:numPr>
        <w:ilvl w:val="2"/>
        <w:numId w:val="23"/>
      </w:numPr>
      <w:jc w:val="both"/>
    </w:pPr>
    <w:rPr>
      <w:rFonts w:ascii="Trebuchet MS" w:eastAsia="Calibri" w:hAnsi="Trebuchet MS"/>
    </w:rPr>
  </w:style>
  <w:style w:type="character" w:customStyle="1" w:styleId="3">
    <w:name w:val=" Знак Знак3"/>
    <w:rsid w:val="008C2765"/>
    <w:rPr>
      <w:sz w:val="24"/>
      <w:szCs w:val="24"/>
      <w:lang w:val="ru-RU" w:eastAsia="ru-RU" w:bidi="ar-SA"/>
    </w:rPr>
  </w:style>
  <w:style w:type="character" w:customStyle="1" w:styleId="21">
    <w:name w:val=" Знак Знак2"/>
    <w:rsid w:val="008C2765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4F41E684BBC366019CEAE95DD77AE501F7537EB68C5FA00C22047D5B6V640F" TargetMode="External"/><Relationship Id="rId18" Type="http://schemas.openxmlformats.org/officeDocument/2006/relationships/hyperlink" Target="consultantplus://offline/ref=A3063435E9F747AD12B3826A028873F6C0BA7327CCB5E403C7EF4E7EE1550D060629F1311BF2CB69x02EE" TargetMode="External"/><Relationship Id="rId26" Type="http://schemas.openxmlformats.org/officeDocument/2006/relationships/hyperlink" Target="consultantplus://offline/ref=A4F41E684BBC366019CEB098CB1BF15F1D7C60E56AC1F1519A714182E930D989C097FA775ED7A9490E6EA06AV74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063435E9F747AD12B3826A028873F6C0BA7327CCB5E403C7EF4E7EE1550D060629F1311BF2CC68x028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4A4EB1FFBEA6D2232C6F2DA489AE7620166255F73FA0DD7C30E72C320F6952D7334F51E7EE97E2FED9D3A9J4p2I" TargetMode="External"/><Relationship Id="rId17" Type="http://schemas.openxmlformats.org/officeDocument/2006/relationships/header" Target="header4.xml"/><Relationship Id="rId25" Type="http://schemas.openxmlformats.org/officeDocument/2006/relationships/hyperlink" Target="consultantplus://offline/ref=A4F41E684BBC366019CEAE95DD77AE501F7537EB68C5FA00C22047D5B6V640F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A3063435E9F747AD12B3826A028873F6C0BA7327CCB5E403C7EF4E7EE1550D060629F1311BF2CB6Ax02FE" TargetMode="External"/><Relationship Id="rId29" Type="http://schemas.openxmlformats.org/officeDocument/2006/relationships/hyperlink" Target="consultantplus://offline/ref=A4F41E684BBC366019CEAE95DD77AE501C713DE868CBA70ACA794BD7B16F80CB879EF0231D91A1V44C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4A4EB1FFBEA6D2232C6F2DA489AE7620166255F73FA0DD7C30E72C320F6952D7334F51E7EE97E2FED9DDACJ4pBI" TargetMode="External"/><Relationship Id="rId24" Type="http://schemas.openxmlformats.org/officeDocument/2006/relationships/hyperlink" Target="consultantplus://offline/ref=A4F41E684BBC366019CEB098CB1BF15F1D7C60E56AC1F15E97774182E930D989C0V947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A4F41E684BBC366019CEAE95DD77AE501F7537EB68C5FA00C22047D5B6V640F" TargetMode="External"/><Relationship Id="rId28" Type="http://schemas.openxmlformats.org/officeDocument/2006/relationships/hyperlink" Target="consultantplus://offline/ref=A4F41E684BBC366019CEAE95DD77AE501C713DE868CBA70ACA794BD7B16F80CB879EF0231D92A2V440F" TargetMode="External"/><Relationship Id="rId10" Type="http://schemas.openxmlformats.org/officeDocument/2006/relationships/hyperlink" Target="consultantplus://offline/ref=D64A4EB1FFBEA6D2232C6F2DA489AE7620166255F73FA0DD7C30E72C320F6952D7334F51E7EE97E2FED9DFAAJ4p2I" TargetMode="External"/><Relationship Id="rId19" Type="http://schemas.openxmlformats.org/officeDocument/2006/relationships/hyperlink" Target="consultantplus://offline/ref=A3063435E9F747AD12B3826A028873F6C0BA7327CCB5E403C7EF4E7EE1550D060629F1311BF2CB69x02C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4A4EB1FFBEA6D2232C6F2DA489AE7620166255F73FA0DD7C30E72C320F6952D7334F51E7EE97E2FED9DBA6J4p4I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A3063435E9F747AD12B3826A028873F6C0BA7327CCB5E403C7EF4E7EE1550D060629F1311BF2CC69x02AE" TargetMode="External"/><Relationship Id="rId27" Type="http://schemas.openxmlformats.org/officeDocument/2006/relationships/hyperlink" Target="file:///\\192.168.85.85\&#1086;&#1073;&#1097;&#1080;&#1081;%20&#1086;&#1090;&#1076;&#1077;&#1083;\&#1054;&#1090;&#1076;&#1077;&#1083;%20&#1087;&#1086;%20&#1088;&#1072;&#1073;&#1086;&#1090;&#1077;%20&#1089;%20&#1085;&#1086;&#1088;&#1084;&#1072;&#1090;&#1080;&#1074;&#1085;&#1099;&#1084;&#1080;%20&#1072;&#1082;&#1090;&#1072;&#1084;&#1080;\&#1055;&#1088;&#1086;&#1077;&#1082;&#1090;&#1099;%20&#1087;&#1086;&#1089;&#1090;&#1072;&#1085;&#1086;&#1074;&#1083;&#1077;&#1085;&#1080;&#1081;%20&#1085;&#1072;%20&#1089;&#1072;&#1081;&#1090;\2015%20&#1075;&#1086;&#1076;\&#1084;&#1072;&#1088;&#1090;\&#1087;&#1088;&#1086;&#1075;&#1088;&#1072;&#1084;&#1084;&#1099;\&#1055;&#1088;&#1086;&#1075;&#1088;&#1072;&#1084;&#1084;&#1072;%202017\381%20(06.11.2014).doc" TargetMode="External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0A0B-6618-46F5-B63A-6BAEB0DB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94</Pages>
  <Words>21283</Words>
  <Characters>121315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изменения  в  постановление     Главы   города    Ачинска   от 26</vt:lpstr>
    </vt:vector>
  </TitlesOfParts>
  <Company/>
  <LinksUpToDate>false</LinksUpToDate>
  <CharactersWithSpaces>142314</CharactersWithSpaces>
  <SharedDoc>false</SharedDoc>
  <HLinks>
    <vt:vector size="102" baseType="variant">
      <vt:variant>
        <vt:i4>6094937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consultantplus://offline/ref=A4F41E684BBC366019CEAE95DD77AE501C713DE868CBA70ACA794BD7B16F80CB879EF0231D91A1V44CF</vt:lpwstr>
      </vt:variant>
      <vt:variant>
        <vt:lpwstr/>
      </vt:variant>
      <vt:variant>
        <vt:i4>6094858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consultantplus://offline/ref=A4F41E684BBC366019CEAE95DD77AE501C713DE868CBA70ACA794BD7B16F80CB879EF0231D92A2V440F</vt:lpwstr>
      </vt:variant>
      <vt:variant>
        <vt:lpwstr/>
      </vt:variant>
      <vt:variant>
        <vt:i4>73334850</vt:i4>
      </vt:variant>
      <vt:variant>
        <vt:i4>42</vt:i4>
      </vt:variant>
      <vt:variant>
        <vt:i4>0</vt:i4>
      </vt:variant>
      <vt:variant>
        <vt:i4>5</vt:i4>
      </vt:variant>
      <vt:variant>
        <vt:lpwstr>\\192.168.85.85\общий отдел\Отдел по работе с нормативными актами\Проекты постановлений на сайт\2015 год\март\программы\Программа 2017\381 (06.11.2014).doc</vt:lpwstr>
      </vt:variant>
      <vt:variant>
        <vt:lpwstr>Par153#Par153</vt:lpwstr>
      </vt:variant>
      <vt:variant>
        <vt:i4>4063334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consultantplus://offline/ref=A4F41E684BBC366019CEB098CB1BF15F1D7C60E56AC1F1519A714182E930D989C097FA775ED7A9490E6EA06AV743F</vt:lpwstr>
      </vt:variant>
      <vt:variant>
        <vt:lpwstr/>
      </vt:variant>
      <vt:variant>
        <vt:i4>917595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consultantplus://offline/ref=A4F41E684BBC366019CEAE95DD77AE501F7537EB68C5FA00C22047D5B6V640F</vt:lpwstr>
      </vt:variant>
      <vt:variant>
        <vt:lpwstr/>
      </vt:variant>
      <vt:variant>
        <vt:i4>196618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consultantplus://offline/ref=A4F41E684BBC366019CEB098CB1BF15F1D7C60E56AC1F15E97774182E930D989C0V947F</vt:lpwstr>
      </vt:variant>
      <vt:variant>
        <vt:lpwstr/>
      </vt:variant>
      <vt:variant>
        <vt:i4>917595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consultantplus://offline/ref=A4F41E684BBC366019CEAE95DD77AE501F7537EB68C5FA00C22047D5B6V640F</vt:lpwstr>
      </vt:variant>
      <vt:variant>
        <vt:lpwstr/>
      </vt:variant>
      <vt:variant>
        <vt:i4>3670066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consultantplus://offline/ref=A3063435E9F747AD12B3826A028873F6C0BA7327CCB5E403C7EF4E7EE1550D060629F1311BF2CC69x02AE</vt:lpwstr>
      </vt:variant>
      <vt:variant>
        <vt:lpwstr/>
      </vt:variant>
      <vt:variant>
        <vt:i4>3670122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consultantplus://offline/ref=A3063435E9F747AD12B3826A028873F6C0BA7327CCB5E403C7EF4E7EE1550D060629F1311BF2CC68x028E</vt:lpwstr>
      </vt:variant>
      <vt:variant>
        <vt:lpwstr/>
      </vt:variant>
      <vt:variant>
        <vt:i4>3670124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consultantplus://offline/ref=A3063435E9F747AD12B3826A028873F6C0BA7327CCB5E403C7EF4E7EE1550D060629F1311BF2CB6Ax02FE</vt:lpwstr>
      </vt:variant>
      <vt:variant>
        <vt:lpwstr/>
      </vt:variant>
      <vt:variant>
        <vt:i4>3670065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consultantplus://offline/ref=A3063435E9F747AD12B3826A028873F6C0BA7327CCB5E403C7EF4E7EE1550D060629F1311BF2CB69x02CE</vt:lpwstr>
      </vt:variant>
      <vt:variant>
        <vt:lpwstr/>
      </vt:variant>
      <vt:variant>
        <vt:i4>3670071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consultantplus://offline/ref=A3063435E9F747AD12B3826A028873F6C0BA7327CCB5E403C7EF4E7EE1550D060629F1311BF2CB69x02EE</vt:lpwstr>
      </vt:variant>
      <vt:variant>
        <vt:lpwstr/>
      </vt:variant>
      <vt:variant>
        <vt:i4>917595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consultantplus://offline/ref=A4F41E684BBC366019CEAE95DD77AE501F7537EB68C5FA00C22047D5B6V640F</vt:lpwstr>
      </vt:variant>
      <vt:variant>
        <vt:lpwstr/>
      </vt:variant>
      <vt:variant>
        <vt:i4>3473505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consultantplus://offline/ref=D64A4EB1FFBEA6D2232C6F2DA489AE7620166255F73FA0DD7C30E72C320F6952D7334F51E7EE97E2FED9D3A9J4p2I</vt:lpwstr>
      </vt:variant>
      <vt:variant>
        <vt:lpwstr/>
      </vt:variant>
      <vt:variant>
        <vt:i4>3473468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consultantplus://offline/ref=D64A4EB1FFBEA6D2232C6F2DA489AE7620166255F73FA0DD7C30E72C320F6952D7334F51E7EE97E2FED9DDACJ4pBI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consultantplus://offline/ref=D64A4EB1FFBEA6D2232C6F2DA489AE7620166255F73FA0DD7C30E72C320F6952D7334F51E7EE97E2FED9DFAAJ4p2I</vt:lpwstr>
      </vt:variant>
      <vt:variant>
        <vt:lpwstr/>
      </vt:variant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consultantplus://offline/ref=D64A4EB1FFBEA6D2232C6F2DA489AE7620166255F73FA0DD7C30E72C320F6952D7334F51E7EE97E2FED9DBA6J4p4I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изменения  в  постановление     Главы   города    Ачинска   от 26</dc:title>
  <dc:creator>Popova_E</dc:creator>
  <cp:lastModifiedBy>Пользователь Windows</cp:lastModifiedBy>
  <cp:revision>2</cp:revision>
  <cp:lastPrinted>2015-03-06T02:40:00Z</cp:lastPrinted>
  <dcterms:created xsi:type="dcterms:W3CDTF">2016-05-20T08:19:00Z</dcterms:created>
  <dcterms:modified xsi:type="dcterms:W3CDTF">2016-05-20T08:19:00Z</dcterms:modified>
</cp:coreProperties>
</file>